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a76" w14:textId="5c2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2011 жылғы 24 маусымдағы № 199 "2011-2012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31 желтоқсандағы № 481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2011 жылғы 24 маусымдағы № 199 "2011-2012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12 шілдеде № 3373 тіркелген, 2011 жылғы 19 шілдеде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