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87a" w14:textId="ce8d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аумағындағы кең таралған пайдалы қазбаларды барлауға немесе өндіруге арналған жер қойнауын пайдалану құқығын беру жөніндегі комиссия туралы</w:t>
      </w:r>
    </w:p>
    <w:p>
      <w:pPr>
        <w:spacing w:after="0"/>
        <w:ind w:left="0"/>
        <w:jc w:val="both"/>
      </w:pPr>
      <w:r>
        <w:rPr>
          <w:rFonts w:ascii="Times New Roman"/>
          <w:b w:val="false"/>
          <w:i w:val="false"/>
          <w:color w:val="000000"/>
          <w:sz w:val="28"/>
        </w:rPr>
        <w:t>Астана қаласы әкімдігінің 2011 жылғы 29 шілдедегі № 26-73/қ қаулысы</w:t>
      </w:r>
    </w:p>
    <w:p>
      <w:pPr>
        <w:spacing w:after="0"/>
        <w:ind w:left="0"/>
        <w:jc w:val="both"/>
      </w:pPr>
      <w:bookmarkStart w:name="z1" w:id="0"/>
      <w:r>
        <w:rPr>
          <w:rFonts w:ascii="Times New Roman"/>
          <w:b w:val="false"/>
          <w:i w:val="false"/>
          <w:color w:val="000000"/>
          <w:sz w:val="28"/>
        </w:rPr>
        <w:t>
       "Жер қойнауын және қойнауын пайдалану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Осы қаулыға 1-қосымша сәйкес кең таралған пайдалы қазбаларды барлауға немесе өндіруге арналған жер қойнауын пайдалану құқығын беру жөніндегі комиссия құрамы Астана қаласының мәслихатына бекітуге енгізілсін. </w:t>
      </w:r>
      <w:r>
        <w:rPr>
          <w:rFonts w:ascii="Times New Roman"/>
          <w:b w:val="false"/>
          <w:i w:val="false"/>
          <w:color w:val="ff0000"/>
          <w:sz w:val="28"/>
        </w:rPr>
        <w:t>(1-қосымша РҚАО-ға түспеген)</w:t>
      </w:r>
      <w:r>
        <w:br/>
      </w:r>
      <w:r>
        <w:rPr>
          <w:rFonts w:ascii="Times New Roman"/>
          <w:b w:val="false"/>
          <w:i w:val="false"/>
          <w:color w:val="000000"/>
          <w:sz w:val="28"/>
        </w:rPr>
        <w:t>
</w:t>
      </w:r>
      <w:r>
        <w:rPr>
          <w:rFonts w:ascii="Times New Roman"/>
          <w:b w:val="false"/>
          <w:i w:val="false"/>
          <w:color w:val="000000"/>
          <w:sz w:val="28"/>
        </w:rPr>
        <w:t xml:space="preserve">
      2. Осы қаулыға 2-қосымшаға сәйкес Астана қаласының аумағандағы кең таралған пайдалы қазбаларды барлауға немесе өндіруге арналған жер қойнауын пайдалану құқығын беру жөніндегі комиссия туралы Ереже бекітілсін. </w:t>
      </w:r>
      <w:r>
        <w:rPr>
          <w:rFonts w:ascii="Times New Roman"/>
          <w:b w:val="false"/>
          <w:i w:val="false"/>
          <w:color w:val="ff0000"/>
          <w:sz w:val="28"/>
        </w:rPr>
        <w:t>(2-қосымша РҚАО-ға түспеген)</w:t>
      </w:r>
      <w:r>
        <w:br/>
      </w:r>
      <w:r>
        <w:rPr>
          <w:rFonts w:ascii="Times New Roman"/>
          <w:b w:val="false"/>
          <w:i w:val="false"/>
          <w:color w:val="000000"/>
          <w:sz w:val="28"/>
        </w:rPr>
        <w:t>
</w:t>
      </w:r>
      <w:r>
        <w:rPr>
          <w:rFonts w:ascii="Times New Roman"/>
          <w:b w:val="false"/>
          <w:i w:val="false"/>
          <w:color w:val="000000"/>
          <w:sz w:val="28"/>
        </w:rPr>
        <w:t>
      3. "Астана қаласының аумағандағы кең таралған пайдалы қазбаларды жер қойнауын пайдалану мәселелері жөніндегі комиссия туралы және Жер қойнауын пайдаланудың құқығын алуға инвестициялық бағдарламасының конкурсын ұйымдастыру Ережесін бекіту туралы" Астана қаласы әкімдігінің 2004 жылғы 1 қыркүйектегі № 3-1-1692қ </w:t>
      </w:r>
      <w:r>
        <w:rPr>
          <w:rFonts w:ascii="Times New Roman"/>
          <w:b w:val="false"/>
          <w:i w:val="false"/>
          <w:color w:val="000000"/>
          <w:sz w:val="28"/>
        </w:rPr>
        <w:t>қаулысының</w:t>
      </w:r>
      <w:r>
        <w:rPr>
          <w:rFonts w:ascii="Times New Roman"/>
          <w:b w:val="false"/>
          <w:i w:val="false"/>
          <w:color w:val="000000"/>
          <w:sz w:val="28"/>
        </w:rPr>
        <w:t xml:space="preserve"> және Астана қаласы әкімдігінің жер қойнауын пайдалану мәселелері жөніндегі кейбір қаулыларына өзгерістер енгізу туралы" Астана қаласы әкімдігінің 2005 жылғы 26 қазандағы № 26-10-825қ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Қ.Т. Сұлтанбековке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Әкім                                       И.Тасмағамбетов </w:t>
      </w:r>
    </w:p>
    <w:p>
      <w:pPr>
        <w:spacing w:after="0"/>
        <w:ind w:left="0"/>
        <w:jc w:val="both"/>
      </w:pPr>
      <w:r>
        <w:rPr>
          <w:rFonts w:ascii="Times New Roman"/>
          <w:b w:val="false"/>
          <w:i/>
          <w:color w:val="000000"/>
          <w:sz w:val="28"/>
        </w:rPr>
        <w:t>      Әкімнің орынбасары                         Қ.Т. Сұлтанбеков</w:t>
      </w:r>
      <w:r>
        <w:br/>
      </w:r>
      <w:r>
        <w:rPr>
          <w:rFonts w:ascii="Times New Roman"/>
          <w:b w:val="false"/>
          <w:i w:val="false"/>
          <w:color w:val="000000"/>
          <w:sz w:val="28"/>
        </w:rPr>
        <w:t>
</w:t>
      </w:r>
      <w:r>
        <w:rPr>
          <w:rFonts w:ascii="Times New Roman"/>
          <w:b w:val="false"/>
          <w:i/>
          <w:color w:val="000000"/>
          <w:sz w:val="28"/>
        </w:rPr>
        <w:t>      Мемлекеттік-құқықтық</w:t>
      </w:r>
      <w:r>
        <w:br/>
      </w:r>
      <w:r>
        <w:rPr>
          <w:rFonts w:ascii="Times New Roman"/>
          <w:b w:val="false"/>
          <w:i w:val="false"/>
          <w:color w:val="000000"/>
          <w:sz w:val="28"/>
        </w:rPr>
        <w:t>
</w:t>
      </w:r>
      <w:r>
        <w:rPr>
          <w:rFonts w:ascii="Times New Roman"/>
          <w:b w:val="false"/>
          <w:i/>
          <w:color w:val="000000"/>
          <w:sz w:val="28"/>
        </w:rPr>
        <w:t xml:space="preserve">      бөлімінің меңгерушісі                      Д.Б. Досқұлов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