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212d" w14:textId="80f2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бойынша әлеуметтік көмектің шекті мөлшерлерін белгілеу және мұқтаж азаматтардың жекелеген санатттарының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2013 жылғы 12 желтоқсандағы № 16/154 шешімі. Маңғыстау облысының Әділет департаментінде 2014 жылғы 14 қаңтарда № 2338 болып тіркелді. Күші жойылды-Маңғыстау облысы Ақтау қалалық мәслихатының 2016 жылғы 21 қазандағы № 5/58 шешімімен</w:t>
      </w:r>
    </w:p>
    <w:p>
      <w:pPr>
        <w:spacing w:after="0"/>
        <w:ind w:left="0"/>
        <w:jc w:val="left"/>
      </w:pPr>
      <w:r>
        <w:rPr>
          <w:rFonts w:ascii="Times New Roman"/>
          <w:b w:val="false"/>
          <w:i w:val="false"/>
          <w:color w:val="ff0000"/>
          <w:sz w:val="28"/>
        </w:rPr>
        <w:t xml:space="preserve">      Ескерту. Күші жойылды - Маңғыстау облысы Ақтау қалалық мәслихатының 21.10.2016 </w:t>
      </w:r>
      <w:r>
        <w:rPr>
          <w:rFonts w:ascii="Times New Roman"/>
          <w:b w:val="false"/>
          <w:i w:val="false"/>
          <w:color w:val="ff0000"/>
          <w:sz w:val="28"/>
        </w:rPr>
        <w:t>№ 5/58</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"Қазақстан Республикасында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Ақтау қаласы бойынша мұқтаж азаматтардың жекелеген санаттарының тізбесі айқындалсын. </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Ақтау қаласы бойынша табиғи зілзаланың немесе өрттің салдарынан өмірлік қиын жағдай туындаған кездегі әлеуметтік көмектің шекті мөлшерлері, сонымен қатар азаматтарды мұқтаждардың жекелеген санатына жатқызу және адамның (отбасының) материалды-тұрмыстық жағдайын тексеруден өткізу негіздері белгіленсін. </w:t>
      </w:r>
      <w:r>
        <w:br/>
      </w:r>
      <w:r>
        <w:rPr>
          <w:rFonts w:ascii="Times New Roman"/>
          <w:b w:val="false"/>
          <w:i w:val="false"/>
          <w:color w:val="000000"/>
          <w:sz w:val="28"/>
        </w:rPr>
        <w:t>
      </w:t>
      </w:r>
      <w:r>
        <w:rPr>
          <w:rFonts w:ascii="Times New Roman"/>
          <w:b w:val="false"/>
          <w:i w:val="false"/>
          <w:color w:val="000000"/>
          <w:sz w:val="28"/>
        </w:rPr>
        <w:t xml:space="preserve">3. Қалалық мәслихаттың 2012 жылғы 24 сәуірдегі № 3/36 "Бір жолғы әлеуметтік көмек көрсету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2012 жылы 29 мамырда № 11-1-178 болып тіркелген).</w:t>
      </w:r>
      <w:r>
        <w:br/>
      </w:r>
      <w:r>
        <w:rPr>
          <w:rFonts w:ascii="Times New Roman"/>
          <w:b w:val="false"/>
          <w:i w:val="false"/>
          <w:color w:val="000000"/>
          <w:sz w:val="28"/>
        </w:rPr>
        <w:t>
      </w:t>
      </w:r>
      <w:r>
        <w:rPr>
          <w:rFonts w:ascii="Times New Roman"/>
          <w:b w:val="false"/>
          <w:i w:val="false"/>
          <w:color w:val="000000"/>
          <w:sz w:val="28"/>
        </w:rPr>
        <w:t>4. Қалалық мәслихат аппаратының басшысы (Д.Телегенова) осы шешім мемлекеттік тіркелгеннен кейін, оның интернет-ресурста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5. Осы </w:t>
      </w:r>
      <w:r>
        <w:rPr>
          <w:rFonts w:ascii="Times New Roman"/>
          <w:b w:val="false"/>
          <w:i w:val="false"/>
          <w:color w:val="000000"/>
          <w:sz w:val="28"/>
        </w:rPr>
        <w:t>шешімнің</w:t>
      </w:r>
      <w:r>
        <w:rPr>
          <w:rFonts w:ascii="Times New Roman"/>
          <w:b w:val="false"/>
          <w:i w:val="false"/>
          <w:color w:val="000000"/>
          <w:sz w:val="28"/>
        </w:rPr>
        <w:t xml:space="preserve"> орындалуын бақылау қалалық мәслихаттың әлеуметтік мәселелері жөніндегі тұрақты комиссияға жүктелсін (С.Шудабаева).</w:t>
      </w:r>
      <w:r>
        <w:br/>
      </w:r>
      <w:r>
        <w:rPr>
          <w:rFonts w:ascii="Times New Roman"/>
          <w:b w:val="false"/>
          <w:i w:val="false"/>
          <w:color w:val="000000"/>
          <w:sz w:val="28"/>
        </w:rPr>
        <w:t>
      </w:t>
      </w:r>
      <w:r>
        <w:rPr>
          <w:rFonts w:ascii="Times New Roman"/>
          <w:b w:val="false"/>
          <w:i w:val="false"/>
          <w:color w:val="000000"/>
          <w:sz w:val="28"/>
        </w:rPr>
        <w:t>6. Осы шешім Маңғыстау облысының әділет департаментінде мемлекеттік тіркелген күннен бастап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Жолдасбаев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"Ақтау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Г. Хайрлиева</w:t>
      </w:r>
      <w:r>
        <w:br/>
      </w:r>
      <w:r>
        <w:rPr>
          <w:rFonts w:ascii="Times New Roman"/>
          <w:b w:val="false"/>
          <w:i w:val="false"/>
          <w:color w:val="000000"/>
          <w:sz w:val="28"/>
        </w:rPr>
        <w:t>
      12 желтоқсан 2013 жыл</w:t>
      </w:r>
      <w:r>
        <w:br/>
      </w:r>
      <w:r>
        <w:rPr>
          <w:rFonts w:ascii="Times New Roman"/>
          <w:b w:val="false"/>
          <w:i w:val="false"/>
          <w:color w:val="000000"/>
          <w:sz w:val="28"/>
        </w:rPr>
        <w:t xml:space="preserve">
      "КЕЛІСІЛДІ" </w:t>
      </w:r>
      <w:r>
        <w:br/>
      </w:r>
      <w:r>
        <w:rPr>
          <w:rFonts w:ascii="Times New Roman"/>
          <w:b w:val="false"/>
          <w:i w:val="false"/>
          <w:color w:val="000000"/>
          <w:sz w:val="28"/>
        </w:rPr>
        <w:t>
      "Ақтау қалалық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А. Ким</w:t>
      </w:r>
      <w:r>
        <w:br/>
      </w:r>
      <w:r>
        <w:rPr>
          <w:rFonts w:ascii="Times New Roman"/>
          <w:b w:val="false"/>
          <w:i w:val="false"/>
          <w:color w:val="000000"/>
          <w:sz w:val="28"/>
        </w:rPr>
        <w:t>
      12 желтоқсан 2013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маслихаттың</w:t>
            </w:r>
            <w:r>
              <w:br/>
            </w:r>
            <w:r>
              <w:rPr>
                <w:rFonts w:ascii="Times New Roman"/>
                <w:b w:val="false"/>
                <w:i w:val="false"/>
                <w:color w:val="000000"/>
                <w:sz w:val="20"/>
              </w:rPr>
              <w:t>2013 жылғы 12 желтоқсандағы</w:t>
            </w:r>
            <w:r>
              <w:br/>
            </w:r>
            <w:r>
              <w:rPr>
                <w:rFonts w:ascii="Times New Roman"/>
                <w:b w:val="false"/>
                <w:i w:val="false"/>
                <w:color w:val="000000"/>
                <w:sz w:val="20"/>
              </w:rPr>
              <w:t>№ 16/154 шешіміне 1 қосымша</w:t>
            </w:r>
          </w:p>
        </w:tc>
      </w:tr>
    </w:tbl>
    <w:p>
      <w:pPr>
        <w:spacing w:after="0"/>
        <w:ind w:left="0"/>
        <w:jc w:val="left"/>
      </w:pPr>
      <w:r>
        <w:rPr>
          <w:rFonts w:ascii="Times New Roman"/>
          <w:b/>
          <w:i w:val="false"/>
          <w:color w:val="000000"/>
        </w:rPr>
        <w:t xml:space="preserve"> Ақтау қаласы бойынша мұқтаж азаматтардың</w:t>
      </w:r>
      <w:r>
        <w:br/>
      </w:r>
      <w:r>
        <w:rPr>
          <w:rFonts w:ascii="Times New Roman"/>
          <w:b/>
          <w:i w:val="false"/>
          <w:color w:val="000000"/>
        </w:rPr>
        <w:t>жекелеген санаттарының тізбесі</w:t>
      </w:r>
    </w:p>
    <w:p>
      <w:pPr>
        <w:spacing w:after="0"/>
        <w:ind w:left="0"/>
        <w:jc w:val="left"/>
      </w:pPr>
      <w:r>
        <w:rPr>
          <w:rFonts w:ascii="Times New Roman"/>
          <w:b w:val="false"/>
          <w:i w:val="false"/>
          <w:color w:val="ff0000"/>
          <w:sz w:val="28"/>
        </w:rPr>
        <w:t xml:space="preserve">      Ескерту. 1-қосымшаға өзгерістер енгізілді - Маңғыстау облысы Ақтау қалалық мәслихатының 11.09.2014 </w:t>
      </w:r>
      <w:r>
        <w:rPr>
          <w:rFonts w:ascii="Times New Roman"/>
          <w:b w:val="false"/>
          <w:i w:val="false"/>
          <w:color w:val="ff0000"/>
          <w:sz w:val="28"/>
        </w:rPr>
        <w:t>№ 24/219</w:t>
      </w:r>
      <w:r>
        <w:rPr>
          <w:rFonts w:ascii="Times New Roman"/>
          <w:b w:val="false"/>
          <w:i w:val="false"/>
          <w:color w:val="ff0000"/>
          <w:sz w:val="28"/>
        </w:rPr>
        <w:t xml:space="preserve"> (жарияланған күнінен кейін күнтізбелік он күн өткен соң қолданысқа енгізіледі); 03.07.2015 </w:t>
      </w:r>
      <w:r>
        <w:rPr>
          <w:rFonts w:ascii="Times New Roman"/>
          <w:b w:val="false"/>
          <w:i w:val="false"/>
          <w:color w:val="ff0000"/>
          <w:sz w:val="28"/>
        </w:rPr>
        <w:t>№ 30/284</w:t>
      </w:r>
      <w:r>
        <w:rPr>
          <w:rFonts w:ascii="Times New Roman"/>
          <w:b w:val="false"/>
          <w:i w:val="false"/>
          <w:color w:val="ff0000"/>
          <w:sz w:val="28"/>
        </w:rPr>
        <w:t>(жарияланған күнінен кейін күнтізбелік он күн өткен соң қолданысқа енгізіледі және 01.01.2016 дейін қолданыста болады) шешімдерімен.</w:t>
      </w:r>
      <w:r>
        <w:br/>
      </w:r>
      <w:r>
        <w:rPr>
          <w:rFonts w:ascii="Times New Roman"/>
          <w:b w:val="false"/>
          <w:i w:val="false"/>
          <w:color w:val="000000"/>
          <w:sz w:val="28"/>
        </w:rPr>
        <w:t>
      1) Төрт және төрттен жоғары бірге тұратын кәмелет жасқа толмаған балалары бар көп балалы отбасылар, оның ішінде орта, техникалық және кәсіптік, ортадан кейінгі білім беру мекемелерінде, жоғарғы оқу орнында күндізгі оқу нысаны бойынша оқитын балалар, кәмелет жасқа толғаннан кейін оқу орнын аяқтаған уақытқа дейін (жиырма үш жасқа толғанға дейін);</w:t>
      </w:r>
      <w:r>
        <w:br/>
      </w:r>
      <w:r>
        <w:rPr>
          <w:rFonts w:ascii="Times New Roman"/>
          <w:b w:val="false"/>
          <w:i w:val="false"/>
          <w:color w:val="000000"/>
          <w:sz w:val="28"/>
        </w:rPr>
        <w:t>
      </w:t>
      </w:r>
      <w:r>
        <w:rPr>
          <w:rFonts w:ascii="Times New Roman"/>
          <w:b w:val="false"/>
          <w:i w:val="false"/>
          <w:color w:val="000000"/>
          <w:sz w:val="28"/>
        </w:rPr>
        <w:t>2) үйде оқитын 18 жасқа дейінгі мүгедек балалары бар отбасылар;</w:t>
      </w:r>
      <w:r>
        <w:br/>
      </w:r>
      <w:r>
        <w:rPr>
          <w:rFonts w:ascii="Times New Roman"/>
          <w:b w:val="false"/>
          <w:i w:val="false"/>
          <w:color w:val="000000"/>
          <w:sz w:val="28"/>
        </w:rPr>
        <w:t>
      </w:t>
      </w:r>
      <w:r>
        <w:rPr>
          <w:rFonts w:ascii="Times New Roman"/>
          <w:b w:val="false"/>
          <w:i w:val="false"/>
          <w:color w:val="000000"/>
          <w:sz w:val="28"/>
        </w:rPr>
        <w:t xml:space="preserve">3) паллиативтік ем алуға мұқтаж онкологиялық науқастар; </w:t>
      </w:r>
      <w:r>
        <w:br/>
      </w:r>
      <w:r>
        <w:rPr>
          <w:rFonts w:ascii="Times New Roman"/>
          <w:b w:val="false"/>
          <w:i w:val="false"/>
          <w:color w:val="000000"/>
          <w:sz w:val="28"/>
        </w:rPr>
        <w:t>
      </w:t>
      </w:r>
      <w:r>
        <w:rPr>
          <w:rFonts w:ascii="Times New Roman"/>
          <w:b w:val="false"/>
          <w:i w:val="false"/>
          <w:color w:val="000000"/>
          <w:sz w:val="28"/>
        </w:rPr>
        <w:t>4) мамандандырылған туберкулезге қарсы медициналық мекемеден шығарылған, туберкулезден қолдаушы фаза емін алып отырған азаматтар;</w:t>
      </w:r>
      <w:r>
        <w:br/>
      </w:r>
      <w:r>
        <w:rPr>
          <w:rFonts w:ascii="Times New Roman"/>
          <w:b w:val="false"/>
          <w:i w:val="false"/>
          <w:color w:val="000000"/>
          <w:sz w:val="28"/>
        </w:rPr>
        <w:t>
      </w:t>
      </w:r>
      <w:r>
        <w:rPr>
          <w:rFonts w:ascii="Times New Roman"/>
          <w:b w:val="false"/>
          <w:i w:val="false"/>
          <w:color w:val="000000"/>
          <w:sz w:val="28"/>
        </w:rPr>
        <w:t>5) иммунитет тапшылығы вирусын жұқтырып алған тұлғалар;</w:t>
      </w:r>
      <w:r>
        <w:br/>
      </w:r>
      <w:r>
        <w:rPr>
          <w:rFonts w:ascii="Times New Roman"/>
          <w:b w:val="false"/>
          <w:i w:val="false"/>
          <w:color w:val="000000"/>
          <w:sz w:val="28"/>
        </w:rPr>
        <w:t>
      </w:t>
      </w:r>
      <w:r>
        <w:rPr>
          <w:rFonts w:ascii="Times New Roman"/>
          <w:b w:val="false"/>
          <w:i w:val="false"/>
          <w:color w:val="000000"/>
          <w:sz w:val="28"/>
        </w:rPr>
        <w:t>6) халықтың әлеуметтік жағынан дәрменсіз топтарына жататын студенттер, оның ішінде:</w:t>
      </w:r>
      <w:r>
        <w:br/>
      </w:r>
      <w:r>
        <w:rPr>
          <w:rFonts w:ascii="Times New Roman"/>
          <w:b w:val="false"/>
          <w:i w:val="false"/>
          <w:color w:val="000000"/>
          <w:sz w:val="28"/>
        </w:rPr>
        <w:t>
      </w:t>
      </w:r>
      <w:r>
        <w:rPr>
          <w:rFonts w:ascii="Times New Roman"/>
          <w:b w:val="false"/>
          <w:i w:val="false"/>
          <w:color w:val="000000"/>
          <w:sz w:val="28"/>
        </w:rPr>
        <w:t>бала жасынан мүгедектер, барлық топтың мүгедектері;</w:t>
      </w:r>
      <w:r>
        <w:br/>
      </w:r>
      <w:r>
        <w:rPr>
          <w:rFonts w:ascii="Times New Roman"/>
          <w:b w:val="false"/>
          <w:i w:val="false"/>
          <w:color w:val="000000"/>
          <w:sz w:val="28"/>
        </w:rPr>
        <w:t>
      </w:t>
      </w:r>
      <w:r>
        <w:rPr>
          <w:rFonts w:ascii="Times New Roman"/>
          <w:b w:val="false"/>
          <w:i w:val="false"/>
          <w:color w:val="000000"/>
          <w:sz w:val="28"/>
        </w:rPr>
        <w:t>жетім балалар, ата-аналардың біреуі қайтыс болған балалар, ата-анасының қамқорлығынсыз қалған балалар, балалар үйінде, балалар ауылында тәрбиеленушілер;</w:t>
      </w:r>
      <w:r>
        <w:br/>
      </w:r>
      <w:r>
        <w:rPr>
          <w:rFonts w:ascii="Times New Roman"/>
          <w:b w:val="false"/>
          <w:i w:val="false"/>
          <w:color w:val="000000"/>
          <w:sz w:val="28"/>
        </w:rPr>
        <w:t>
      </w:t>
      </w:r>
      <w:r>
        <w:rPr>
          <w:rFonts w:ascii="Times New Roman"/>
          <w:b w:val="false"/>
          <w:i w:val="false"/>
          <w:color w:val="000000"/>
          <w:sz w:val="28"/>
        </w:rPr>
        <w:t>балалар, ата-анасының екеуі де жасы бойынша зейнеткер немесе біреуі мүгедек болып табылатын;</w:t>
      </w:r>
      <w:r>
        <w:br/>
      </w:r>
      <w:r>
        <w:rPr>
          <w:rFonts w:ascii="Times New Roman"/>
          <w:b w:val="false"/>
          <w:i w:val="false"/>
          <w:color w:val="000000"/>
          <w:sz w:val="28"/>
        </w:rPr>
        <w:t>
      </w:t>
      </w:r>
      <w:r>
        <w:rPr>
          <w:rFonts w:ascii="Times New Roman"/>
          <w:b w:val="false"/>
          <w:i w:val="false"/>
          <w:color w:val="000000"/>
          <w:sz w:val="28"/>
        </w:rPr>
        <w:t>төрт және төрттен жоғары бірге тұратын кәмелет жасқа толмаған балалары бар көп балалы отбасыдан шыққан балалар, оның ішінде орта, техникалық және кәсіптік, ортадан кейінгі білім беру мекемелерінде, жоғарғы оқу орнында күндізгі оқу нысаны бойынша оқитын балалар, кәмелет жасқа толғаннан кейін оқу орнын аяқтаған уақытқа дейін (жиырма үш жасқа толғанға дейін);</w:t>
      </w:r>
      <w:r>
        <w:br/>
      </w:r>
      <w:r>
        <w:rPr>
          <w:rFonts w:ascii="Times New Roman"/>
          <w:b w:val="false"/>
          <w:i w:val="false"/>
          <w:color w:val="000000"/>
          <w:sz w:val="28"/>
        </w:rPr>
        <w:t>
      </w:t>
      </w:r>
      <w:r>
        <w:rPr>
          <w:rFonts w:ascii="Times New Roman"/>
          <w:b w:val="false"/>
          <w:i w:val="false"/>
          <w:color w:val="000000"/>
          <w:sz w:val="28"/>
        </w:rPr>
        <w:t>7) 1941-1945 жылдардағы Ұлы Отан соғысының ардагерлері (Ұлы Отан соғысының қатысушылары және мүгедектері), батыр қалаларды және әскери даңқ қалаларына баруын, Тәуелсіз Мемлекеттер Одағының қатысушы мемлекеттердің аумағындағы шайқас болған жерлерге, қазақстандық жауынгерлер жерленген жерлерге бару үшін жауынгерлердің отбасы мүшелері, (әрі қарай – шайқас болған және қаза тапқан жауынгерлер жерленген жерлерге баруға қатысушылар);</w:t>
      </w:r>
      <w:r>
        <w:br/>
      </w:r>
      <w:r>
        <w:rPr>
          <w:rFonts w:ascii="Times New Roman"/>
          <w:b w:val="false"/>
          <w:i w:val="false"/>
          <w:color w:val="000000"/>
          <w:sz w:val="28"/>
        </w:rPr>
        <w:t>
      жауынгерлердің отбасы мүшелері жерленген жерлерге 2 (екі) адамнан көп емес –жауынгердің отбасы мүшесі және оған ілесіп жүруші немесе 1941-1945 жылдардағы Ұлы Отан соғысының ардагері және оған ілесіп жүруші жолданады.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маслихаттың</w:t>
            </w:r>
            <w:r>
              <w:br/>
            </w:r>
            <w:r>
              <w:rPr>
                <w:rFonts w:ascii="Times New Roman"/>
                <w:b w:val="false"/>
                <w:i w:val="false"/>
                <w:color w:val="000000"/>
                <w:sz w:val="20"/>
              </w:rPr>
              <w:t>2013 жылғы 12 желтоқсандағы</w:t>
            </w:r>
            <w:r>
              <w:br/>
            </w:r>
            <w:r>
              <w:rPr>
                <w:rFonts w:ascii="Times New Roman"/>
                <w:b w:val="false"/>
                <w:i w:val="false"/>
                <w:color w:val="000000"/>
                <w:sz w:val="20"/>
              </w:rPr>
              <w:t>№ 16/154 шешіміне 2 қосымша</w:t>
            </w:r>
          </w:p>
        </w:tc>
      </w:tr>
    </w:tbl>
    <w:p>
      <w:pPr>
        <w:spacing w:after="0"/>
        <w:ind w:left="0"/>
        <w:jc w:val="left"/>
      </w:pPr>
      <w:r>
        <w:rPr>
          <w:rFonts w:ascii="Times New Roman"/>
          <w:b/>
          <w:i w:val="false"/>
          <w:color w:val="000000"/>
        </w:rPr>
        <w:t xml:space="preserve"> Ақтау қаласы бойынша табиғи зілзаланың немесе өрттің салдарынан өмірлік қиын жағдай туындаған кездегі әлеуметтік көмектің шекті мөлшерлері, сонымен қатар азаматтарды мұқтаждардың жекелеген санатына жатқызу және адамның (отбасының) материалды-тұрмыстық жағдайын тексеруден өткізу негіздері</w:t>
      </w:r>
    </w:p>
    <w:p>
      <w:pPr>
        <w:spacing w:after="0"/>
        <w:ind w:left="0"/>
        <w:jc w:val="left"/>
      </w:pPr>
      <w:r>
        <w:rPr>
          <w:rFonts w:ascii="Times New Roman"/>
          <w:b w:val="false"/>
          <w:i w:val="false"/>
          <w:color w:val="000000"/>
          <w:sz w:val="28"/>
        </w:rPr>
        <w:t>      1. Үйде оқитын 18 жасқа дейінгі мүгедек балаларға әлеуметтік көмек өтініш бойынша, табыс есебінсіз, ай сайын, 5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2. Әлеуметтік мәні бар ауруы бар тұлғаларға: паллиативтік ем алуға мұқтаж онкологиялық науқастар, мамандандырылған туберкулезге қарсы медициналық мекемеден шығарылған, туберкулезден қолдаушы фаза емін алып отырған азаматтар, иммунитет тапшылығы вирусын жұқтырып алған тұлғаларға әлеуметтік көмек емделу мен қосымша тамақтандыруға өтініш бойынша табыс есебінсіз, біржолғы, 26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3. Табиғи зілзаланың немесе өрттің салдарынан зардап шеккен тұлғаларға әлеуметтік көмек өтініш бойынша, өмірлік қиын жағдай туындаған кезден 6 айдан кешіктірілмей, табыс есебінсіз, біржолғы, 50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4. Мүгедектілігі бойынша мемлекеттік әлеуметтік жәрдемақы алушылар үшін негізгі азық-түлік өнім бағасының өсуіне байланысты әлеуметтік көмек өтініш берген айдан бастап, табыс есебінсіз ай сайын, 0,5 айлық есептік көрсеткіштен аспайтын мөлшерде көрсетіледі (төлеу тоқсан сайын жүргізіледі).</w:t>
      </w:r>
      <w:r>
        <w:br/>
      </w:r>
      <w:r>
        <w:rPr>
          <w:rFonts w:ascii="Times New Roman"/>
          <w:b w:val="false"/>
          <w:i w:val="false"/>
          <w:color w:val="000000"/>
          <w:sz w:val="28"/>
        </w:rPr>
        <w:t>
      </w:t>
      </w:r>
      <w:r>
        <w:rPr>
          <w:rFonts w:ascii="Times New Roman"/>
          <w:b w:val="false"/>
          <w:i w:val="false"/>
          <w:color w:val="000000"/>
          <w:sz w:val="28"/>
        </w:rPr>
        <w:t>5. Өтініш берген тоқсан алдындағы Маңғыстау облысы бойынша ең төмен күнкөріс деңгейінің еселік шамасы 1,5-нан (бір жарымнан) төмен жан басына шаққандағы орташа табысы бар отбасыдан шыққан тұлғаларға өмірлік қиын жағдай туындаған кезде әлеуметтік көмек өтініш бойынша біржолғы, тұрмыстық қажеттіліктерге көрсетіледі. Әр түрлі жағдайларда көрсетілетін әлеуметтік көмек мөлшерін арнайы комиссия анықтайды және оны әлеуметтік көмек көрсетудің қажеттілігі туралы қорытындыда 40 айлық есептік көрсеткіштен аспайтын мөлшерде көрсетеді.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оқу орындарында бакалавр академиялық дәрежесін алу үшін білім беру қызметіне ақы төлеуге күндізгі оқу нысаны бойынша оқитын студенттерге (Қазақстан Республикасының денсаулық сақтау саласында жоғары оқу орындарының бесінші курс, интернатура студенттерінен және резидентура тыңдаушыларынан басқа) әлеуметтік көмек білім беру, денсаулық сақтау, агроөнеркәсіп кешені, әлеуметтік қорғау, мәдениет және спорттың мемлекеттік мекемелері мен мемлекеттік қазыналық кәсіпорындарды қамтамасыз ету үшін, өтініш берген уақыттың алдыңғы 12 айға, Маңғыстау облысы бойынша төменгі күнкөріс деңгейінің 3 (үш) еселік шамасынан төмен жан басына шаққандағы орташа табысы бар отбасыларға ұсынылады (бұдан әрі – Студенттерге әлеуметтік көмек).</w:t>
      </w:r>
      <w:r>
        <w:br/>
      </w:r>
      <w:r>
        <w:rPr>
          <w:rFonts w:ascii="Times New Roman"/>
          <w:b w:val="false"/>
          <w:i w:val="false"/>
          <w:color w:val="000000"/>
          <w:sz w:val="28"/>
        </w:rPr>
        <w:t>
      </w:t>
      </w:r>
      <w:r>
        <w:rPr>
          <w:rFonts w:ascii="Times New Roman"/>
          <w:b w:val="false"/>
          <w:i w:val="false"/>
          <w:color w:val="000000"/>
          <w:sz w:val="28"/>
        </w:rPr>
        <w:t>Студенттерге әлеуметтік көмек оқу орындары көрсететін білім беру қызметі мөлшерінде ақысы бір жолғы төлемнен, сонымен қатар 5 (бес) айлық есептік көрсеткіш мөлшерінде тамақтануға және тұруға кететін шығындарды ішінара өтейтін ай сайынғы әлеуметтік көмектен тұрады.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денсаулық сақтау саласының жоғары оқу орындарында күндізгі оқу нысанында оқитын ("Стоматология" мамандығынан басқа) білім беру қызметіне төлеу үшін, сонымен қатар 5 (бес) айлық есептік көрсеткіш мөлшерінде тамақтануға және тұруға кететін шығындарды ішінара өтейтін ай сайынғы әлеуметтік көмек, кірісі есепке алынбай, жасақталған Арнайы шарт негізінде келесі тұлғаларға ұсынылады:</w:t>
      </w:r>
      <w:r>
        <w:br/>
      </w:r>
      <w:r>
        <w:rPr>
          <w:rFonts w:ascii="Times New Roman"/>
          <w:b w:val="false"/>
          <w:i w:val="false"/>
          <w:color w:val="000000"/>
          <w:sz w:val="28"/>
        </w:rPr>
        <w:t>
      </w:t>
      </w:r>
      <w:r>
        <w:rPr>
          <w:rFonts w:ascii="Times New Roman"/>
          <w:b w:val="false"/>
          <w:i w:val="false"/>
          <w:color w:val="000000"/>
          <w:sz w:val="28"/>
        </w:rPr>
        <w:t>1) бесінші курс студенттеріне;</w:t>
      </w:r>
      <w:r>
        <w:br/>
      </w:r>
      <w:r>
        <w:rPr>
          <w:rFonts w:ascii="Times New Roman"/>
          <w:b w:val="false"/>
          <w:i w:val="false"/>
          <w:color w:val="000000"/>
          <w:sz w:val="28"/>
        </w:rPr>
        <w:t>
      </w:t>
      </w:r>
      <w:r>
        <w:rPr>
          <w:rFonts w:ascii="Times New Roman"/>
          <w:b w:val="false"/>
          <w:i w:val="false"/>
          <w:color w:val="000000"/>
          <w:sz w:val="28"/>
        </w:rPr>
        <w:t>2) интернатура студенттеріне;</w:t>
      </w:r>
      <w:r>
        <w:br/>
      </w:r>
      <w:r>
        <w:rPr>
          <w:rFonts w:ascii="Times New Roman"/>
          <w:b w:val="false"/>
          <w:i w:val="false"/>
          <w:color w:val="000000"/>
          <w:sz w:val="28"/>
        </w:rPr>
        <w:t>
      </w:t>
      </w:r>
      <w:r>
        <w:rPr>
          <w:rFonts w:ascii="Times New Roman"/>
          <w:b w:val="false"/>
          <w:i w:val="false"/>
          <w:color w:val="000000"/>
          <w:sz w:val="28"/>
        </w:rPr>
        <w:t>3) резидентура тыңдаушыларына.</w:t>
      </w:r>
      <w:r>
        <w:br/>
      </w:r>
      <w:r>
        <w:rPr>
          <w:rFonts w:ascii="Times New Roman"/>
          <w:b w:val="false"/>
          <w:i w:val="false"/>
          <w:color w:val="000000"/>
          <w:sz w:val="28"/>
        </w:rPr>
        <w:t>
      </w:t>
      </w:r>
      <w:r>
        <w:rPr>
          <w:rFonts w:ascii="Times New Roman"/>
          <w:b w:val="false"/>
          <w:i w:val="false"/>
          <w:color w:val="000000"/>
          <w:sz w:val="28"/>
        </w:rPr>
        <w:t>Арнайы шарт Ақтау қаласы бойынша мамандыққа сұраныс болған жағдайда, жас мамандар бес жыл ішінде мемлекеттік мекемелер және мемлекеттік қазыналық кәсіпорындарда еңбекпен өтеу үшін, "Маңғыстау облысының денсаулық сақтау басқармасы" мемлекеттік мекемесінің келісімі бойынша жасақталады.</w:t>
      </w:r>
      <w:r>
        <w:br/>
      </w:r>
      <w:r>
        <w:rPr>
          <w:rFonts w:ascii="Times New Roman"/>
          <w:b w:val="false"/>
          <w:i w:val="false"/>
          <w:color w:val="000000"/>
          <w:sz w:val="28"/>
        </w:rPr>
        <w:t>
      Әлеуметтік көмек екінші деңгейдегі банкте немесе банк операцияларының тиісті түріне Қазақстан Республикасы Ұлттық Банкінің лицензиясы бар ұйымдарында ашылған жеке шоттарына жіберіледі.</w:t>
      </w:r>
      <w:r>
        <w:br/>
      </w: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Ақтау қалалық мәслихатының 17.05.2016 </w:t>
      </w:r>
      <w:r>
        <w:rPr>
          <w:rFonts w:ascii="Times New Roman"/>
          <w:b w:val="false"/>
          <w:i w:val="false"/>
          <w:color w:val="ff0000"/>
          <w:sz w:val="28"/>
        </w:rPr>
        <w:t>№ 2/21</w:t>
      </w:r>
      <w:r>
        <w:rPr>
          <w:rFonts w:ascii="Times New Roman"/>
          <w:b w:val="false"/>
          <w:i w:val="false"/>
          <w:color w:val="ff0000"/>
          <w:sz w:val="28"/>
        </w:rPr>
        <w:t xml:space="preserve"> шешімімен (алғашқы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6-1. Қазақстан Республикасының оқу орындарында бакалавр академиялық дәрежесін алу үшін білім беру қызметіне ақы төлеуге күндізгі оқу нысаны бойынша оқитын мүгедек студенттерге, өтініш берген уақыттың алдыңғы он екі айға, Маңғыстау облысы бойынша жан басына шаққандағы орташа табысы ең төмен күнкөріс деңгейінің 3-еселік ауқымынан төмен отбасыларға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2-қосымша 6-1 тармақпен толықтырылды - Маңғыстау облысы Ақтау қалалық мәслихатының 11.09.2014 </w:t>
      </w:r>
      <w:r>
        <w:rPr>
          <w:rFonts w:ascii="Times New Roman"/>
          <w:b w:val="false"/>
          <w:i w:val="false"/>
          <w:color w:val="ff0000"/>
          <w:sz w:val="28"/>
        </w:rPr>
        <w:t>№ 24/219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6-2. Әлеуметтік көмек шайқас болған жерлерге және қаза тапқан жауынгерлер жерленген жерлерге баруға қатысушылар үшін және ілесіп жүруші тұлғаға cапар аяқталғаннан кейін нақты шығындар бойынша, табысын есептеместен әр адамға 150 000 (бір жүз елу мың) теңгеден артық емес мөлшерде растайтын құжаттарымен бірге арызы бойынша бір рет беріледі. Аталған шараны қаржыландыру облыстық бюджет есебінен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2-қосымша 6-2 тармақпен толықтырылды - Маңғыстау облысы Ақтау қалалық мәслихатының 03.07.2015 </w:t>
      </w:r>
      <w:r>
        <w:rPr>
          <w:rFonts w:ascii="Times New Roman"/>
          <w:b w:val="false"/>
          <w:i w:val="false"/>
          <w:color w:val="ff0000"/>
          <w:sz w:val="28"/>
        </w:rPr>
        <w:t xml:space="preserve">№ 30/284 </w:t>
      </w:r>
      <w:r>
        <w:rPr>
          <w:rFonts w:ascii="Times New Roman"/>
          <w:b w:val="false"/>
          <w:i w:val="false"/>
          <w:color w:val="ff0000"/>
          <w:sz w:val="28"/>
        </w:rPr>
        <w:t>шешімімен (жарияланған күнінен кейін күнтізбелік он күн өткен соң қолданысқа енгізіледі және 01.01.2016 дейін қолданыста болады).</w:t>
      </w:r>
      <w:r>
        <w:br/>
      </w:r>
      <w:r>
        <w:rPr>
          <w:rFonts w:ascii="Times New Roman"/>
          <w:b w:val="false"/>
          <w:i w:val="false"/>
          <w:color w:val="000000"/>
          <w:sz w:val="28"/>
        </w:rPr>
        <w:t>
      </w:t>
      </w:r>
      <w:r>
        <w:rPr>
          <w:rFonts w:ascii="Times New Roman"/>
          <w:b w:val="false"/>
          <w:i w:val="false"/>
          <w:color w:val="000000"/>
          <w:sz w:val="28"/>
        </w:rPr>
        <w:t>7. Өмірлік қиын жағдай туындаған кезде азаматты мұқтаждардың жекелеген санатына жатқызу және тұлғаның (отбасының) материалды- тұрмыстық жағдайын тексеруден өткізу негізі:</w:t>
      </w:r>
      <w:r>
        <w:br/>
      </w:r>
      <w:r>
        <w:rPr>
          <w:rFonts w:ascii="Times New Roman"/>
          <w:b w:val="false"/>
          <w:i w:val="false"/>
          <w:color w:val="000000"/>
          <w:sz w:val="28"/>
        </w:rPr>
        <w:t>
      </w:t>
      </w:r>
      <w:r>
        <w:rPr>
          <w:rFonts w:ascii="Times New Roman"/>
          <w:b w:val="false"/>
          <w:i w:val="false"/>
          <w:color w:val="000000"/>
          <w:sz w:val="28"/>
        </w:rPr>
        <w:t>1) Маңғыстау облысы бойынша жан басына шаққандағы ең төмен күнкөріс деңгейінің еселік шамасы 1,5 (бір жарым) төмен болғаны;</w:t>
      </w:r>
      <w:r>
        <w:br/>
      </w:r>
      <w:r>
        <w:rPr>
          <w:rFonts w:ascii="Times New Roman"/>
          <w:b w:val="false"/>
          <w:i w:val="false"/>
          <w:color w:val="000000"/>
          <w:sz w:val="28"/>
        </w:rPr>
        <w:t>
      </w:t>
      </w:r>
      <w:r>
        <w:rPr>
          <w:rFonts w:ascii="Times New Roman"/>
          <w:b w:val="false"/>
          <w:i w:val="false"/>
          <w:color w:val="000000"/>
          <w:sz w:val="28"/>
        </w:rPr>
        <w:t>2) шұғыл ем (операция);</w:t>
      </w:r>
      <w:r>
        <w:br/>
      </w:r>
      <w:r>
        <w:rPr>
          <w:rFonts w:ascii="Times New Roman"/>
          <w:b w:val="false"/>
          <w:i w:val="false"/>
          <w:color w:val="000000"/>
          <w:sz w:val="28"/>
        </w:rPr>
        <w:t>
      </w:t>
      </w:r>
      <w:r>
        <w:rPr>
          <w:rFonts w:ascii="Times New Roman"/>
          <w:b w:val="false"/>
          <w:i w:val="false"/>
          <w:color w:val="000000"/>
          <w:sz w:val="28"/>
        </w:rPr>
        <w:t>3) Қазақстан Республикасының Денсаулық сақтау министрлігінің бұйрығымен бекітілген Тегін медициналық көмектің кепілді көлемінің шеңберінде амбулаторлық деңгейде халықты тегін және жеңілдікпен қамтамасыз ету үшін дәрілік құралдар мен медициналық мақсаттағы өнімдер тізбесіне енбейтін дәрілік заттарды дәрігерлік-кеңестік комиссия тұжырымы бойынша алу;</w:t>
      </w:r>
      <w:r>
        <w:br/>
      </w:r>
      <w:r>
        <w:rPr>
          <w:rFonts w:ascii="Times New Roman"/>
          <w:b w:val="false"/>
          <w:i w:val="false"/>
          <w:color w:val="000000"/>
          <w:sz w:val="28"/>
        </w:rPr>
        <w:t>
      </w:t>
      </w:r>
      <w:r>
        <w:rPr>
          <w:rFonts w:ascii="Times New Roman"/>
          <w:b w:val="false"/>
          <w:i w:val="false"/>
          <w:color w:val="000000"/>
          <w:sz w:val="28"/>
        </w:rPr>
        <w:t>4) отбасы мүшесінің қайтыс болуы;</w:t>
      </w:r>
      <w:r>
        <w:br/>
      </w:r>
      <w:r>
        <w:rPr>
          <w:rFonts w:ascii="Times New Roman"/>
          <w:b w:val="false"/>
          <w:i w:val="false"/>
          <w:color w:val="000000"/>
          <w:sz w:val="28"/>
        </w:rPr>
        <w:t>
      </w:t>
      </w:r>
      <w:r>
        <w:rPr>
          <w:rFonts w:ascii="Times New Roman"/>
          <w:b w:val="false"/>
          <w:i w:val="false"/>
          <w:color w:val="000000"/>
          <w:sz w:val="28"/>
        </w:rPr>
        <w:t>5) тұрмыстық қажеттілікке;</w:t>
      </w:r>
      <w:r>
        <w:br/>
      </w:r>
      <w:r>
        <w:rPr>
          <w:rFonts w:ascii="Times New Roman"/>
          <w:b w:val="false"/>
          <w:i w:val="false"/>
          <w:color w:val="000000"/>
          <w:sz w:val="28"/>
        </w:rPr>
        <w:t>
      </w:t>
      </w:r>
      <w:r>
        <w:rPr>
          <w:rFonts w:ascii="Times New Roman"/>
          <w:b w:val="false"/>
          <w:i w:val="false"/>
          <w:color w:val="000000"/>
          <w:sz w:val="28"/>
        </w:rPr>
        <w:t>6) өмірлік қиын жағдай туындағанын растайтын уәкілетті орган берген акт немесе басқа да құжат негізінде.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