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a55c" w14:textId="7d8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2025 – 2027 жылдарға 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4 желтоқсандағы № 140-VIII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08.12.2025 </w:t>
      </w:r>
      <w:r>
        <w:rPr>
          <w:rFonts w:ascii="Times New Roman"/>
          <w:b w:val="false"/>
          <w:i w:val="false"/>
          <w:color w:val="ff0000"/>
          <w:sz w:val="28"/>
        </w:rPr>
        <w:t>№ 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енгiзiледi)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 01.01.2025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кепілдендірілген трансферттің мөлшерлері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2025 – 2027 жылдарға арналған республикалық бюджетке кепілдендірілген трансферттің мынадай мөлшерлері бекітілсін: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2 000 000 000 мың теңге;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2 000 000 000 мың теңге;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2 000 000 000 мың теңге.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Кесімді баға мөлшерлері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 мұнай секторы ұйымдарынан түсетін түсімдер бойынша мұнайдың 2025 – 2027 жылдарға арналған кесімді бағасының мынадай мөлшерлері белгіленсін: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бір баррель үшін 42,3 АҚШ доллары;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бір баррель үшін 41,0 АҚШ доллары;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бір баррель үшін 39,4 АҚШ доллары.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 Осы Заңды қолданысқа енгізу тәртібі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2025 жылғы 1 қаңтардан бастап қолданысқа енгізіледі.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2024 – 2026 жылдарға арналған кепілдендірілген трансферт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