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2b55" w14:textId="bf42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 объектісінің өнеркәсіптік қауіпсіздік декларацияларын тіркеу" мемлекеттік қызметін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2025 жылғы 24 қыркүйектегі № 417 бұйрығы. Қазақстан Республикасының Әділет министрлігінде 2025 жылғы 30 қыркүйекте № 36990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"Қауіпті өндіріс объектісінің өнеркәсіптік қауіпсіздік декларацияларын тіркеу" мемлекеттік қызметін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20338 болып тіркелген)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"Қауіпті өндіріс объектісінің өнеркәсіптік қауіпсіздік декларацияларын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 Осы "Қауіпті өндірістік объектінің өнеркәсіптік қауіпсіздік декларацияларын тіркеу"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әзірленген және қауіпті өндіріс объектісінің өнеркәсіптік қауіпсіздік декларацияларын тіркеу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xml:space="preserve">
      "3. Қауіпті өндіріс объектісінің өнеркәсіптік қауіпсіздік декларациясы Қазақстан Республикасы Инвестициялар және даму министрінің 2014 жылғы 30 желтоқсандағы № 341 бұйрығымен (Нормативтік құқықтық актілерді мемлекеттік тіркеу тізілімінде № 10257 болып тіркелген) бекітілген Қауіпті өндірістік объектілерді декларацияланатын объектілерге жатқызу өлшемшарттарын айқындайтын </w:t>
      </w:r>
      <w:r>
        <w:rPr>
          <w:rFonts w:ascii="Times New Roman"/>
          <w:b w:val="false"/>
          <w:i w:val="false"/>
          <w:color w:val="000000"/>
          <w:sz w:val="28"/>
        </w:rPr>
        <w:t>қағидаларға</w:t>
      </w:r>
      <w:r>
        <w:rPr>
          <w:rFonts w:ascii="Times New Roman"/>
          <w:b w:val="false"/>
          <w:i w:val="false"/>
          <w:color w:val="000000"/>
          <w:sz w:val="28"/>
        </w:rPr>
        <w:t xml:space="preserve"> және Қауіпті өндірістік объектінің өнеркәсіптік қауіпсіздік декларациясын әзірлеу қағидаларына сәйкес әзірленеді.</w:t>
      </w:r>
    </w:p>
    <w:bookmarkEnd w:id="4"/>
    <w:bookmarkStart w:name="z13" w:id="5"/>
    <w:p>
      <w:pPr>
        <w:spacing w:after="0"/>
        <w:ind w:left="0"/>
        <w:jc w:val="both"/>
      </w:pPr>
      <w:r>
        <w:rPr>
          <w:rFonts w:ascii="Times New Roman"/>
          <w:b w:val="false"/>
          <w:i w:val="false"/>
          <w:color w:val="000000"/>
          <w:sz w:val="28"/>
        </w:rPr>
        <w:t>
      4. Мемлекеттік қызметті алу үшін заңды немесе жеке тұлғалар (бұдан әрі-көрсетілетін қызметті алушы) көрсетілетін қызметті берушіге www.egov.kz "электрондық үкімет" веб-порталы (бұдан әрі – портал) арқылы:</w:t>
      </w:r>
    </w:p>
    <w:bookmarkEnd w:id="5"/>
    <w:bookmarkStart w:name="z14" w:id="6"/>
    <w:p>
      <w:pPr>
        <w:spacing w:after="0"/>
        <w:ind w:left="0"/>
        <w:jc w:val="both"/>
      </w:pPr>
      <w:r>
        <w:rPr>
          <w:rFonts w:ascii="Times New Roman"/>
          <w:b w:val="false"/>
          <w:i w:val="false"/>
          <w:color w:val="000000"/>
          <w:sz w:val="28"/>
        </w:rPr>
        <w:t>
      қауіпті өндірістік объектінің өнеркәсіптік қауіпсіздік декларациясын тіркеу кезінде:</w:t>
      </w:r>
    </w:p>
    <w:bookmarkEnd w:id="6"/>
    <w:bookmarkStart w:name="z15" w:id="7"/>
    <w:p>
      <w:pPr>
        <w:spacing w:after="0"/>
        <w:ind w:left="0"/>
        <w:jc w:val="both"/>
      </w:pPr>
      <w:r>
        <w:rPr>
          <w:rFonts w:ascii="Times New Roman"/>
          <w:b w:val="false"/>
          <w:i w:val="false"/>
          <w:color w:val="000000"/>
          <w:sz w:val="28"/>
        </w:rPr>
        <w:t>
      1) осы Қағидаларға 4-қосымшаға сәйкес өтінішін;</w:t>
      </w:r>
    </w:p>
    <w:bookmarkEnd w:id="7"/>
    <w:bookmarkStart w:name="z16" w:id="8"/>
    <w:p>
      <w:pPr>
        <w:spacing w:after="0"/>
        <w:ind w:left="0"/>
        <w:jc w:val="both"/>
      </w:pPr>
      <w:r>
        <w:rPr>
          <w:rFonts w:ascii="Times New Roman"/>
          <w:b w:val="false"/>
          <w:i w:val="false"/>
          <w:color w:val="000000"/>
          <w:sz w:val="28"/>
        </w:rPr>
        <w:t>
      2) қауіпті өндірістік объектісінің өнеркәсіптік қауіпсіздік декларациясының электрондық көшірмесін.</w:t>
      </w:r>
    </w:p>
    <w:bookmarkEnd w:id="8"/>
    <w:bookmarkStart w:name="z17" w:id="9"/>
    <w:p>
      <w:pPr>
        <w:spacing w:after="0"/>
        <w:ind w:left="0"/>
        <w:jc w:val="both"/>
      </w:pPr>
      <w:r>
        <w:rPr>
          <w:rFonts w:ascii="Times New Roman"/>
          <w:b w:val="false"/>
          <w:i w:val="false"/>
          <w:color w:val="000000"/>
          <w:sz w:val="28"/>
        </w:rPr>
        <w:t>
      қауіпті өндірістік объектінің өнеркәсіптік қауіпсіздік декларациясын тіркеуден шығарған жағдайда:</w:t>
      </w:r>
    </w:p>
    <w:bookmarkEnd w:id="9"/>
    <w:bookmarkStart w:name="z18" w:id="10"/>
    <w:p>
      <w:pPr>
        <w:spacing w:after="0"/>
        <w:ind w:left="0"/>
        <w:jc w:val="both"/>
      </w:pPr>
      <w:r>
        <w:rPr>
          <w:rFonts w:ascii="Times New Roman"/>
          <w:b w:val="false"/>
          <w:i w:val="false"/>
          <w:color w:val="000000"/>
          <w:sz w:val="28"/>
        </w:rPr>
        <w:t>
      1) осы Қағидаларға 5-қосымшаға сәйкес өтінішін;</w:t>
      </w:r>
    </w:p>
    <w:bookmarkEnd w:id="10"/>
    <w:bookmarkStart w:name="z19" w:id="11"/>
    <w:p>
      <w:pPr>
        <w:spacing w:after="0"/>
        <w:ind w:left="0"/>
        <w:jc w:val="both"/>
      </w:pPr>
      <w:r>
        <w:rPr>
          <w:rFonts w:ascii="Times New Roman"/>
          <w:b w:val="false"/>
          <w:i w:val="false"/>
          <w:color w:val="000000"/>
          <w:sz w:val="28"/>
        </w:rPr>
        <w:t>
      2) қауіпті өндірістік объектінің өнеркәсіптік қауіпсіздік декларациясының электрондық көшірмесін жолдайды.</w:t>
      </w:r>
    </w:p>
    <w:bookmarkEnd w:id="11"/>
    <w:bookmarkStart w:name="z20" w:id="12"/>
    <w:p>
      <w:pPr>
        <w:spacing w:after="0"/>
        <w:ind w:left="0"/>
        <w:jc w:val="both"/>
      </w:pPr>
      <w:r>
        <w:rPr>
          <w:rFonts w:ascii="Times New Roman"/>
          <w:b w:val="false"/>
          <w:i w:val="false"/>
          <w:color w:val="000000"/>
          <w:sz w:val="28"/>
        </w:rPr>
        <w:t>
      Процестің сипаттамаларын, нысанын, мазмұны мен нәтижесін қамтитын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 осы Қағидаларға 1-қосымшаға сәйкес мемлекеттік қызметті көрсетуге қойылатын негізгі талаптардың тізбесінде келтірілген.</w:t>
      </w:r>
    </w:p>
    <w:bookmarkEnd w:id="12"/>
    <w:bookmarkStart w:name="z21" w:id="13"/>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 көрсетіле отырып мемлекеттік қызметті көрсету үшін сұраудың қабылданғаны туралы мәртебе көрінеді.</w:t>
      </w:r>
    </w:p>
    <w:bookmarkEnd w:id="13"/>
    <w:bookmarkStart w:name="z22" w:id="14"/>
    <w:p>
      <w:pPr>
        <w:spacing w:after="0"/>
        <w:ind w:left="0"/>
        <w:jc w:val="both"/>
      </w:pPr>
      <w:r>
        <w:rPr>
          <w:rFonts w:ascii="Times New Roman"/>
          <w:b w:val="false"/>
          <w:i w:val="false"/>
          <w:color w:val="000000"/>
          <w:sz w:val="28"/>
        </w:rPr>
        <w:t>
      Ұсынылған құжаттардың және онда қамтылған мәліметтердің дұрыстығына көрсетілетін қызметті алушы жауапты болады.</w:t>
      </w:r>
    </w:p>
    <w:bookmarkEnd w:id="14"/>
    <w:bookmarkStart w:name="z23" w:id="15"/>
    <w:p>
      <w:pPr>
        <w:spacing w:after="0"/>
        <w:ind w:left="0"/>
        <w:jc w:val="both"/>
      </w:pPr>
      <w:r>
        <w:rPr>
          <w:rFonts w:ascii="Times New Roman"/>
          <w:b w:val="false"/>
          <w:i w:val="false"/>
          <w:color w:val="000000"/>
          <w:sz w:val="28"/>
        </w:rPr>
        <w:t>
      Мемлекеттік қызметті көрсетудің жалпы мерзімі 3 (үш) жұмыс күнін құрайды.";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"6. Жауапты орындаушы осы Қағидаларға 1-қосымшада көрсетілген, ұсынылған құжаттардың толықтығын бір жұмыс күні ішінде тексереді, және құжаттардың пакетінің толық болмауы фактісі белгіленген жағдайда осы Қағидаларға 2-қосымшаға сәйкес нысан бойынша көрсетілетін қызметті беруші басшысының немесе оны алмастырушы тұлғаның электрондық-цифрлік қолтаңбасымен (бұдан әрі - ЭЦҚ) қол қойылған дәлелді бас тарту жауабын дайындайды және оны көрсетілетін қызметті алушыға жеке кабинетке портал арқылы электрондық құжат түрде жолдайды.</w:t>
      </w:r>
    </w:p>
    <w:bookmarkEnd w:id="16"/>
    <w:bookmarkStart w:name="z26" w:id="17"/>
    <w:p>
      <w:pPr>
        <w:spacing w:after="0"/>
        <w:ind w:left="0"/>
        <w:jc w:val="both"/>
      </w:pPr>
      <w:r>
        <w:rPr>
          <w:rFonts w:ascii="Times New Roman"/>
          <w:b w:val="false"/>
          <w:i w:val="false"/>
          <w:color w:val="000000"/>
          <w:sz w:val="28"/>
        </w:rPr>
        <w:t>
      Заңды тұлғаны, жеке кәсіпкерді мемлекеттік тіркеу (қайта тіркеу) туралы ақпаратты көрсетілетін қызметті беруші тиісті мемлекеттік ақпараттық жүйелерден "электрондық үкімет" шлюзі арқылы алады.</w:t>
      </w:r>
    </w:p>
    <w:bookmarkEnd w:id="17"/>
    <w:bookmarkStart w:name="z27" w:id="18"/>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құжаттардың толық топтамасын ұсынған жағдайда, көрсетілетін қызметті беруші ұсынылған құжаттар мен оларда көрсетілген мәліметтердің өнеркәсіптік қауіпсіздік саласындағы нормативтік құқықтық актілердің талаптарына сәйкестігін тексереді және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немесе 5-қосымшаларға сәйкес нысан бойынша көрсетілетін қызметті беруші басшысының немесе оны алмастырушы тұлғаның электрондық-цифрлік қолтаңбасымен (бұдан әрі - ЭЦҚ) қол қойылған нәтижесін ресімдейді, және оны электрондық құжат нысанында көрсетілетін қызметті алушының "жеке кабинетіне" жібереді.</w:t>
      </w:r>
    </w:p>
    <w:bookmarkEnd w:id="18"/>
    <w:bookmarkStart w:name="z28" w:id="19"/>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қызметті көрсетуден бас тарту үшін негіздер осы Қағидаларға 1-қосымшада баяндалған.</w:t>
      </w:r>
    </w:p>
    <w:bookmarkEnd w:id="19"/>
    <w:bookmarkStart w:name="z29" w:id="20"/>
    <w:p>
      <w:pPr>
        <w:spacing w:after="0"/>
        <w:ind w:left="0"/>
        <w:jc w:val="both"/>
      </w:pPr>
      <w:r>
        <w:rPr>
          <w:rFonts w:ascii="Times New Roman"/>
          <w:b w:val="false"/>
          <w:i w:val="false"/>
          <w:color w:val="000000"/>
          <w:sz w:val="28"/>
        </w:rPr>
        <w:t>
      Қазақстан Республикасы Әкімшілік рәсімдік-процестік кодексінің 73-бабына сәйкес мемлекеттік қызметті көрсетуден бас тарту үшін негіздер анықталған кезде көрсетілетін қызметті беруші тыңдау рәсімін жүзеге асырады.";</w:t>
      </w:r>
    </w:p>
    <w:bookmarkEnd w:id="20"/>
    <w:bookmarkStart w:name="z30" w:id="21"/>
    <w:p>
      <w:pPr>
        <w:spacing w:after="0"/>
        <w:ind w:left="0"/>
        <w:jc w:val="both"/>
      </w:pPr>
      <w:r>
        <w:rPr>
          <w:rFonts w:ascii="Times New Roman"/>
          <w:b w:val="false"/>
          <w:i w:val="false"/>
          <w:color w:val="000000"/>
          <w:sz w:val="28"/>
        </w:rPr>
        <w:t>
      мынадай мазмұндағы 8-1-тармақпен толықтырылсын:</w:t>
      </w:r>
    </w:p>
    <w:bookmarkEnd w:id="21"/>
    <w:bookmarkStart w:name="z31" w:id="22"/>
    <w:p>
      <w:pPr>
        <w:spacing w:after="0"/>
        <w:ind w:left="0"/>
        <w:jc w:val="both"/>
      </w:pPr>
      <w:r>
        <w:rPr>
          <w:rFonts w:ascii="Times New Roman"/>
          <w:b w:val="false"/>
          <w:i w:val="false"/>
          <w:color w:val="000000"/>
          <w:sz w:val="28"/>
        </w:rPr>
        <w:t>
      "8-1.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bookmarkEnd w:id="22"/>
    <w:bookmarkStart w:name="z32"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23"/>
    <w:bookmarkStart w:name="z33" w:id="2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End w:id="24"/>
    <w:bookmarkStart w:name="z34" w:id="2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p>
    <w:bookmarkEnd w:id="25"/>
    <w:bookmarkStart w:name="z35" w:id="26"/>
    <w:p>
      <w:pPr>
        <w:spacing w:after="0"/>
        <w:ind w:left="0"/>
        <w:jc w:val="both"/>
      </w:pPr>
      <w:r>
        <w:rPr>
          <w:rFonts w:ascii="Times New Roman"/>
          <w:b w:val="false"/>
          <w:i w:val="false"/>
          <w:color w:val="000000"/>
          <w:sz w:val="28"/>
        </w:rPr>
        <w:t>
      осы бұйрыққа 4-қосымшаға сәйкес көрсетілген Қағидаларға 6-қосымшамен толықтырылсын.</w:t>
      </w:r>
    </w:p>
    <w:bookmarkEnd w:id="26"/>
    <w:bookmarkStart w:name="z36" w:id="27"/>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тәртіпте:</w:t>
      </w:r>
    </w:p>
    <w:bookmarkEnd w:id="27"/>
    <w:bookmarkStart w:name="z37" w:id="2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8"/>
    <w:bookmarkStart w:name="z38" w:id="29"/>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29"/>
    <w:bookmarkStart w:name="z39"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30"/>
    <w:bookmarkStart w:name="z40" w:id="31"/>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Турсынбаев</w:t>
            </w:r>
            <w:r>
              <w:rPr>
                <w:rFonts w:ascii="Times New Roman"/>
                <w:b w:val="false"/>
                <w:i w:val="false"/>
                <w:color w:val="000000"/>
                <w:sz w:val="20"/>
              </w:rPr>
              <w:t>
</w:t>
            </w:r>
          </w:p>
        </w:tc>
      </w:tr>
    </w:tbl>
    <w:bookmarkStart w:name="z42" w:id="32"/>
    <w:p>
      <w:pPr>
        <w:spacing w:after="0"/>
        <w:ind w:left="0"/>
        <w:jc w:val="both"/>
      </w:pPr>
      <w:r>
        <w:rPr>
          <w:rFonts w:ascii="Times New Roman"/>
          <w:b w:val="false"/>
          <w:i w:val="false"/>
          <w:color w:val="000000"/>
          <w:sz w:val="28"/>
        </w:rPr>
        <w:t>
      "КЕЛІСІЛДІ"</w:t>
      </w:r>
    </w:p>
    <w:bookmarkEnd w:id="32"/>
    <w:bookmarkStart w:name="z43" w:id="33"/>
    <w:p>
      <w:pPr>
        <w:spacing w:after="0"/>
        <w:ind w:left="0"/>
        <w:jc w:val="both"/>
      </w:pPr>
      <w:r>
        <w:rPr>
          <w:rFonts w:ascii="Times New Roman"/>
          <w:b w:val="false"/>
          <w:i w:val="false"/>
          <w:color w:val="000000"/>
          <w:sz w:val="28"/>
        </w:rPr>
        <w:t>
      Қазақстан Республикасының</w:t>
      </w:r>
    </w:p>
    <w:bookmarkEnd w:id="33"/>
    <w:bookmarkStart w:name="z44" w:id="34"/>
    <w:p>
      <w:pPr>
        <w:spacing w:after="0"/>
        <w:ind w:left="0"/>
        <w:jc w:val="both"/>
      </w:pPr>
      <w:r>
        <w:rPr>
          <w:rFonts w:ascii="Times New Roman"/>
          <w:b w:val="false"/>
          <w:i w:val="false"/>
          <w:color w:val="000000"/>
          <w:sz w:val="28"/>
        </w:rPr>
        <w:t>
      Цифрлық даму, инновациялар және</w:t>
      </w:r>
    </w:p>
    <w:bookmarkEnd w:id="34"/>
    <w:bookmarkStart w:name="z45" w:id="35"/>
    <w:p>
      <w:pPr>
        <w:spacing w:after="0"/>
        <w:ind w:left="0"/>
        <w:jc w:val="both"/>
      </w:pPr>
      <w:r>
        <w:rPr>
          <w:rFonts w:ascii="Times New Roman"/>
          <w:b w:val="false"/>
          <w:i w:val="false"/>
          <w:color w:val="000000"/>
          <w:sz w:val="28"/>
        </w:rPr>
        <w:t>
      аэроғарыш өнеркәсібі министрлігі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вице-министрі</w:t>
            </w:r>
            <w:r>
              <w:br/>
            </w:r>
            <w:r>
              <w:rPr>
                <w:rFonts w:ascii="Times New Roman"/>
                <w:b w:val="false"/>
                <w:i w:val="false"/>
                <w:color w:val="000000"/>
                <w:sz w:val="20"/>
              </w:rPr>
              <w:t>2025 жылғы 24 қыркүйектегі</w:t>
            </w:r>
            <w:r>
              <w:br/>
            </w:r>
            <w:r>
              <w:rPr>
                <w:rFonts w:ascii="Times New Roman"/>
                <w:b w:val="false"/>
                <w:i w:val="false"/>
                <w:color w:val="000000"/>
                <w:sz w:val="20"/>
              </w:rPr>
              <w:t>№ 417</w:t>
            </w:r>
            <w:r>
              <w:rPr>
                <w:rFonts w:ascii="Times New Roman"/>
                <w:b w:val="false"/>
                <w:i w:val="false"/>
                <w:color w:val="000000"/>
                <w:sz w:val="20"/>
              </w:rPr>
              <w:t xml:space="preserve">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декларацияларын тіркеу"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өнеркәсіптік қауіпсіздік декларацияларын тіркеу"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6"/>
          <w:p>
            <w:pPr>
              <w:spacing w:after="20"/>
              <w:ind w:left="20"/>
              <w:jc w:val="both"/>
            </w:pPr>
            <w:r>
              <w:rPr>
                <w:rFonts w:ascii="Times New Roman"/>
                <w:b w:val="false"/>
                <w:i w:val="false"/>
                <w:color w:val="000000"/>
                <w:sz w:val="20"/>
              </w:rPr>
              <w:t>
2, 3 және 5-қосымшаларға сәйкес нысан бойынша тіркеу шифрін бере отырып, өнеркәсіптік қауіпсіздік декларациясын тіркеу немесе тәркеуден шығару немесе мемлекеттік қызмет көрсетуден бас тарту туралы дәлелді жауап.</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нәтижесін беру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берушін басшысының немесе оны алмастырушы тұлғаның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 көрсету кезінде алынатын төлем мөлшері және оларды Қазақстан Республикасының заңнамасында көзделген жағдайларда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7"/>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8"/>
          <w:p>
            <w:pPr>
              <w:spacing w:after="20"/>
              <w:ind w:left="20"/>
              <w:jc w:val="both"/>
            </w:pPr>
            <w:r>
              <w:rPr>
                <w:rFonts w:ascii="Times New Roman"/>
                <w:b w:val="false"/>
                <w:i w:val="false"/>
                <w:color w:val="000000"/>
                <w:sz w:val="20"/>
              </w:rPr>
              <w:t xml:space="preserve">
Қауіпті өндірістік объектінің өнеркәсіптік қауіпсіздік декларациялары тіркелген жағдайда: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1)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өндірістік объектінің өнеркәсіптік қауіпсіздік декларациясының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Қауіпті өндірістік объектінің өнеркәсіптік қауіпсіздік декларациялары тіркеуден шығарылған жағдайда:</w:t>
            </w:r>
          </w:p>
          <w:p>
            <w:pPr>
              <w:spacing w:after="20"/>
              <w:ind w:left="20"/>
              <w:jc w:val="both"/>
            </w:pPr>
            <w:r>
              <w:rPr>
                <w:rFonts w:ascii="Times New Roman"/>
                <w:b w:val="false"/>
                <w:i w:val="false"/>
                <w:color w:val="000000"/>
                <w:sz w:val="20"/>
              </w:rPr>
              <w:t>
1) осы Қағидаларға 4-қосымшаға сәйкес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9"/>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"Азаматтық қорғау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"Қауіпті өндірістік объектілерді декларацияланатын объектілерге жатқызу критерийлерін айқындайтын қағидаларды және Қауіпті өндірістік объектінің өнеркәсіптік қауіпсіздік декларациясын әзірлеу қағидаларын бекіту туралы" Қазақстан Республикасы Инвестициялар және даму министрінің 2014 жылғы 30 желтоқсандағы № 341 бұйрығымен (Нормативтік құқықтық актілерді мемлекеттік тіркеу тізілімінде № 10257 болып тіркелген) және "Қауіпті өндірістік объектілерді декларацияланатын объектілерге жатқызу критерийлерін бекіту туралы" Қазақстан Республикасы Төтенше жағдайлар министрінің 2021 жылғы 26 мамырдағы № 240 бұйрығымен (Нормативтік құқықтық актілерді мемлекеттік тіркеу тізілімінде № 22883 болып тіркелген) белгіленген </w:t>
            </w:r>
            <w:r>
              <w:rPr>
                <w:rFonts w:ascii="Times New Roman"/>
                <w:b w:val="false"/>
                <w:i w:val="false"/>
                <w:color w:val="000000"/>
                <w:sz w:val="20"/>
              </w:rPr>
              <w:t>талаптарға</w:t>
            </w:r>
            <w:r>
              <w:rPr>
                <w:rFonts w:ascii="Times New Roman"/>
                <w:b w:val="false"/>
                <w:i w:val="false"/>
                <w:color w:val="000000"/>
                <w:sz w:val="20"/>
              </w:rPr>
              <w:t xml:space="preserve">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аталған мемлекеттік көрсетілетін қызметті алуды талап ететін жекелеген қызмет түрлеріне тыйым салу туралы соттың заңды күшіне енген шешімінің (үкімнің)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0"/>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40"/>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декларацияларын тіркеу"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78" w:id="41"/>
    <w:p>
      <w:pPr>
        <w:spacing w:after="0"/>
        <w:ind w:left="0"/>
        <w:jc w:val="both"/>
      </w:pPr>
      <w:r>
        <w:rPr>
          <w:rFonts w:ascii="Times New Roman"/>
          <w:b w:val="false"/>
          <w:i w:val="false"/>
          <w:color w:val="000000"/>
          <w:sz w:val="28"/>
        </w:rPr>
        <w:t>
      Нысан</w:t>
      </w:r>
    </w:p>
    <w:bookmarkEnd w:id="41"/>
    <w:bookmarkStart w:name="z79" w:id="42"/>
    <w:p>
      <w:pPr>
        <w:spacing w:after="0"/>
        <w:ind w:left="0"/>
        <w:jc w:val="both"/>
      </w:pPr>
      <w:r>
        <w:rPr>
          <w:rFonts w:ascii="Times New Roman"/>
          <w:b w:val="false"/>
          <w:i w:val="false"/>
          <w:color w:val="000000"/>
          <w:sz w:val="28"/>
        </w:rPr>
        <w:t>
      [Жеке немесе заңды тұлғаның деректемелері (мекенжайы, жеке сәйкестендіру</w:t>
      </w:r>
    </w:p>
    <w:bookmarkEnd w:id="42"/>
    <w:bookmarkStart w:name="z80" w:id="43"/>
    <w:p>
      <w:pPr>
        <w:spacing w:after="0"/>
        <w:ind w:left="0"/>
        <w:jc w:val="both"/>
      </w:pPr>
      <w:r>
        <w:rPr>
          <w:rFonts w:ascii="Times New Roman"/>
          <w:b w:val="false"/>
          <w:i w:val="false"/>
          <w:color w:val="000000"/>
          <w:sz w:val="28"/>
        </w:rPr>
        <w:t>
      нөмірі/бизнес-сәйкестендіру нөмірі, телефоны)]</w:t>
      </w:r>
    </w:p>
    <w:bookmarkEnd w:id="43"/>
    <w:bookmarkStart w:name="z81" w:id="44"/>
    <w:p>
      <w:pPr>
        <w:spacing w:after="0"/>
        <w:ind w:left="0"/>
        <w:jc w:val="both"/>
      </w:pPr>
      <w:r>
        <w:rPr>
          <w:rFonts w:ascii="Times New Roman"/>
          <w:b w:val="false"/>
          <w:i w:val="false"/>
          <w:color w:val="000000"/>
          <w:sz w:val="28"/>
        </w:rPr>
        <w:t>
      Басшысына  [Мемлекеттік органның атауы] Өтініш нөмірі: [нөмір] Өтініш күні: [күні]</w:t>
      </w:r>
    </w:p>
    <w:bookmarkEnd w:id="44"/>
    <w:bookmarkStart w:name="z82" w:id="45"/>
    <w:p>
      <w:pPr>
        <w:spacing w:after="0"/>
        <w:ind w:left="0"/>
        <w:jc w:val="both"/>
      </w:pPr>
      <w:r>
        <w:rPr>
          <w:rFonts w:ascii="Times New Roman"/>
          <w:b w:val="false"/>
          <w:i w:val="false"/>
          <w:color w:val="000000"/>
          <w:sz w:val="28"/>
        </w:rPr>
        <w:t>
      Қауіпті өндірістік объектінің өнеркәсіптік қауіпсіздік   декларациясын тіркеуден</w:t>
      </w:r>
    </w:p>
    <w:bookmarkEnd w:id="45"/>
    <w:bookmarkStart w:name="z83" w:id="46"/>
    <w:p>
      <w:pPr>
        <w:spacing w:after="0"/>
        <w:ind w:left="0"/>
        <w:jc w:val="both"/>
      </w:pPr>
      <w:r>
        <w:rPr>
          <w:rFonts w:ascii="Times New Roman"/>
          <w:b w:val="false"/>
          <w:i w:val="false"/>
          <w:color w:val="000000"/>
          <w:sz w:val="28"/>
        </w:rPr>
        <w:t>
      шығару туралы ӨТІНІШ</w:t>
      </w:r>
    </w:p>
    <w:bookmarkEnd w:id="46"/>
    <w:bookmarkStart w:name="z84" w:id="47"/>
    <w:p>
      <w:pPr>
        <w:spacing w:after="0"/>
        <w:ind w:left="0"/>
        <w:jc w:val="both"/>
      </w:pPr>
      <w:r>
        <w:rPr>
          <w:rFonts w:ascii="Times New Roman"/>
          <w:b w:val="false"/>
          <w:i w:val="false"/>
          <w:color w:val="000000"/>
          <w:sz w:val="28"/>
        </w:rPr>
        <w:t>
      ________________________________________________________</w:t>
      </w:r>
    </w:p>
    <w:bookmarkEnd w:id="47"/>
    <w:bookmarkStart w:name="z85" w:id="48"/>
    <w:p>
      <w:pPr>
        <w:spacing w:after="0"/>
        <w:ind w:left="0"/>
        <w:jc w:val="both"/>
      </w:pPr>
      <w:r>
        <w:rPr>
          <w:rFonts w:ascii="Times New Roman"/>
          <w:b w:val="false"/>
          <w:i w:val="false"/>
          <w:color w:val="000000"/>
          <w:sz w:val="28"/>
        </w:rPr>
        <w:t>
                                      (жеке немесе заңды тұлғаның атауы)</w:t>
      </w:r>
    </w:p>
    <w:bookmarkEnd w:id="48"/>
    <w:bookmarkStart w:name="z86" w:id="49"/>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76-бабын</w:t>
      </w:r>
      <w:r>
        <w:rPr>
          <w:rFonts w:ascii="Times New Roman"/>
          <w:b w:val="false"/>
          <w:i w:val="false"/>
          <w:color w:val="000000"/>
          <w:sz w:val="28"/>
        </w:rPr>
        <w:t xml:space="preserve"> басшылыққа</w:t>
      </w:r>
    </w:p>
    <w:bookmarkEnd w:id="49"/>
    <w:bookmarkStart w:name="z87" w:id="50"/>
    <w:p>
      <w:pPr>
        <w:spacing w:after="0"/>
        <w:ind w:left="0"/>
        <w:jc w:val="both"/>
      </w:pPr>
      <w:r>
        <w:rPr>
          <w:rFonts w:ascii="Times New Roman"/>
          <w:b w:val="false"/>
          <w:i w:val="false"/>
          <w:color w:val="000000"/>
          <w:sz w:val="28"/>
        </w:rPr>
        <w:t>
      ала отырып, Сізден қауіпті өндірістік объектінің өнеркәсіптік қауіпсіздік</w:t>
      </w:r>
    </w:p>
    <w:bookmarkEnd w:id="50"/>
    <w:bookmarkStart w:name="z88" w:id="51"/>
    <w:p>
      <w:pPr>
        <w:spacing w:after="0"/>
        <w:ind w:left="0"/>
        <w:jc w:val="both"/>
      </w:pPr>
      <w:r>
        <w:rPr>
          <w:rFonts w:ascii="Times New Roman"/>
          <w:b w:val="false"/>
          <w:i w:val="false"/>
          <w:color w:val="000000"/>
          <w:sz w:val="28"/>
        </w:rPr>
        <w:t xml:space="preserve">
      декларациясын тіркеуден шығаруды сұрайды: </w:t>
      </w:r>
    </w:p>
    <w:bookmarkEnd w:id="51"/>
    <w:bookmarkStart w:name="z89" w:id="52"/>
    <w:p>
      <w:pPr>
        <w:spacing w:after="0"/>
        <w:ind w:left="0"/>
        <w:jc w:val="both"/>
      </w:pPr>
      <w:r>
        <w:rPr>
          <w:rFonts w:ascii="Times New Roman"/>
          <w:b w:val="false"/>
          <w:i w:val="false"/>
          <w:color w:val="000000"/>
          <w:sz w:val="28"/>
        </w:rPr>
        <w:t>
      ____________________________________________________________________</w:t>
      </w:r>
    </w:p>
    <w:bookmarkEnd w:id="52"/>
    <w:bookmarkStart w:name="z90" w:id="53"/>
    <w:p>
      <w:pPr>
        <w:spacing w:after="0"/>
        <w:ind w:left="0"/>
        <w:jc w:val="both"/>
      </w:pPr>
      <w:r>
        <w:rPr>
          <w:rFonts w:ascii="Times New Roman"/>
          <w:b w:val="false"/>
          <w:i w:val="false"/>
          <w:color w:val="000000"/>
          <w:sz w:val="28"/>
        </w:rPr>
        <w:t>
                                                  (декларацияның атауы, шифры)</w:t>
      </w:r>
    </w:p>
    <w:bookmarkEnd w:id="53"/>
    <w:bookmarkStart w:name="z91" w:id="54"/>
    <w:p>
      <w:pPr>
        <w:spacing w:after="0"/>
        <w:ind w:left="0"/>
        <w:jc w:val="both"/>
      </w:pPr>
      <w:r>
        <w:rPr>
          <w:rFonts w:ascii="Times New Roman"/>
          <w:b w:val="false"/>
          <w:i w:val="false"/>
          <w:color w:val="000000"/>
          <w:sz w:val="28"/>
        </w:rPr>
        <w:t>
      Себебі _____________________________________________________________</w:t>
      </w:r>
    </w:p>
    <w:bookmarkEnd w:id="54"/>
    <w:bookmarkStart w:name="z92" w:id="55"/>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bookmarkEnd w:id="55"/>
    <w:bookmarkStart w:name="z93" w:id="56"/>
    <w:p>
      <w:pPr>
        <w:spacing w:after="0"/>
        <w:ind w:left="0"/>
        <w:jc w:val="both"/>
      </w:pPr>
      <w:r>
        <w:rPr>
          <w:rFonts w:ascii="Times New Roman"/>
          <w:b w:val="false"/>
          <w:i w:val="false"/>
          <w:color w:val="000000"/>
          <w:sz w:val="28"/>
        </w:rPr>
        <w:t>
      мәліметтерді пайдалануға келісемін.</w:t>
      </w:r>
    </w:p>
    <w:bookmarkEnd w:id="56"/>
    <w:bookmarkStart w:name="z94" w:id="57"/>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w:t>
      </w:r>
    </w:p>
    <w:bookmarkEnd w:id="57"/>
    <w:bookmarkStart w:name="z95" w:id="58"/>
    <w:p>
      <w:pPr>
        <w:spacing w:after="0"/>
        <w:ind w:left="0"/>
        <w:jc w:val="both"/>
      </w:pPr>
      <w:r>
        <w:rPr>
          <w:rFonts w:ascii="Times New Roman"/>
          <w:b w:val="false"/>
          <w:i w:val="false"/>
          <w:color w:val="000000"/>
          <w:sz w:val="28"/>
        </w:rPr>
        <w:t>
      заңнамасына сәйкес дәйексіз мәліметтер бергені үшін жауапкершілік туралы хабардар етемін.</w:t>
      </w:r>
    </w:p>
    <w:bookmarkEnd w:id="58"/>
    <w:bookmarkStart w:name="z96" w:id="59"/>
    <w:p>
      <w:pPr>
        <w:spacing w:after="0"/>
        <w:ind w:left="0"/>
        <w:jc w:val="both"/>
      </w:pPr>
      <w:r>
        <w:rPr>
          <w:rFonts w:ascii="Times New Roman"/>
          <w:b w:val="false"/>
          <w:i w:val="false"/>
          <w:color w:val="000000"/>
          <w:sz w:val="28"/>
        </w:rPr>
        <w:t>
      ____________________________</w:t>
      </w:r>
    </w:p>
    <w:bookmarkEnd w:id="59"/>
    <w:bookmarkStart w:name="z97" w:id="60"/>
    <w:p>
      <w:pPr>
        <w:spacing w:after="0"/>
        <w:ind w:left="0"/>
        <w:jc w:val="both"/>
      </w:pPr>
      <w:r>
        <w:rPr>
          <w:rFonts w:ascii="Times New Roman"/>
          <w:b w:val="false"/>
          <w:i w:val="false"/>
          <w:color w:val="000000"/>
          <w:sz w:val="28"/>
        </w:rPr>
        <w:t>
      [Тегі, Аты, Әкесінің аты (бар болса), электрондық цифрлық қолтаңба]</w:t>
      </w:r>
    </w:p>
    <w:bookmarkEnd w:id="60"/>
    <w:bookmarkStart w:name="z98"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r>
              <w:br/>
            </w:r>
            <w:r>
              <w:rPr>
                <w:rFonts w:ascii="Times New Roman"/>
                <w:b w:val="false"/>
                <w:i w:val="false"/>
                <w:color w:val="000000"/>
                <w:sz w:val="20"/>
              </w:rPr>
              <w:t>"Қауіпті өндіріс объектісінің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 5-қосымша</w:t>
            </w:r>
          </w:p>
        </w:tc>
      </w:tr>
    </w:tbl>
    <w:bookmarkStart w:name="z100" w:id="62"/>
    <w:p>
      <w:pPr>
        <w:spacing w:after="0"/>
        <w:ind w:left="0"/>
        <w:jc w:val="both"/>
      </w:pPr>
      <w:r>
        <w:rPr>
          <w:rFonts w:ascii="Times New Roman"/>
          <w:b w:val="false"/>
          <w:i w:val="false"/>
          <w:color w:val="000000"/>
          <w:sz w:val="28"/>
        </w:rPr>
        <w:t>
      Нысан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3"/>
          <w:p>
            <w:pPr>
              <w:spacing w:after="20"/>
              <w:ind w:left="20"/>
              <w:jc w:val="both"/>
            </w:pPr>
          </w:p>
          <w:bookmarkEnd w:id="63"/>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 сәйкестендіру нөмірі,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4"/>
          <w:p>
            <w:pPr>
              <w:spacing w:after="20"/>
              <w:ind w:left="20"/>
              <w:jc w:val="both"/>
            </w:pPr>
            <w:r>
              <w:rPr>
                <w:rFonts w:ascii="Times New Roman"/>
                <w:b w:val="false"/>
                <w:i w:val="false"/>
                <w:color w:val="000000"/>
                <w:sz w:val="20"/>
              </w:rPr>
              <w:t>
ӨНЕРКӘСІПТІК ҚАУІПСІЗДІК ДЕКЛАРАЦИЯСЫН ТІРКЕУДЕН ШЫҒАРУ</w:t>
            </w:r>
          </w:p>
          <w:bookmarkEnd w:id="64"/>
          <w:bookmarkStart w:name="z103" w:id="65"/>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76-бабына</w:t>
            </w:r>
            <w:r>
              <w:rPr>
                <w:rFonts w:ascii="Times New Roman"/>
                <w:b w:val="false"/>
                <w:i w:val="false"/>
                <w:color w:val="000000"/>
                <w:sz w:val="20"/>
              </w:rPr>
              <w:t xml:space="preserve"> және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өнеркәсіптік қауіпсіздік декларациясы [декларацияның атауы, шифрі] тіркеуден шығарылды.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6"/>
                <w:p>
                  <w:pPr>
                    <w:spacing w:after="20"/>
                    <w:ind w:left="20"/>
                    <w:jc w:val="both"/>
                  </w:pPr>
                  <w:r>
                    <w:rPr>
                      <w:rFonts w:ascii="Times New Roman"/>
                      <w:b w:val="false"/>
                      <w:i w:val="false"/>
                      <w:color w:val="000000"/>
                      <w:sz w:val="20"/>
                    </w:rPr>
                    <w:t xml:space="preserve">
 [Тегі, аты, әкесінің аты (болған жағдайда), </w:t>
                  </w:r>
                </w:p>
                <w:bookmarkEnd w:id="66"/>
                <w:p>
                  <w:pPr>
                    <w:spacing w:after="20"/>
                    <w:ind w:left="20"/>
                    <w:jc w:val="both"/>
                  </w:pPr>
                  <w:r>
                    <w:rPr>
                      <w:rFonts w:ascii="Times New Roman"/>
                      <w:b w:val="false"/>
                      <w:i w:val="false"/>
                      <w:color w:val="000000"/>
                      <w:sz w:val="20"/>
                    </w:rPr>
                    <w:t>
электрондық цифрлық қолтаңбасы]</w:t>
                  </w: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6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