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9384" w14:textId="94e9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21 тамыздағы № 456 бұйрығы. Қазақстан Республикасының Әділет министрлігінде 2025 жылғы 25 тамызда № 36673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8" w:id="8"/>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 мынадай өзгеріс пен толықтырулар енгізілсін:</w:t>
      </w:r>
    </w:p>
    <w:bookmarkEnd w:id="8"/>
    <w:bookmarkStart w:name="z19" w:id="9"/>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мынадай мазмұндағы 29-1)-тармақшасымен толықтырылсын:</w:t>
      </w:r>
    </w:p>
    <w:bookmarkEnd w:id="10"/>
    <w:bookmarkStart w:name="z22" w:id="11"/>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11"/>
    <w:bookmarkStart w:name="z23" w:id="12"/>
    <w:p>
      <w:pPr>
        <w:spacing w:after="0"/>
        <w:ind w:left="0"/>
        <w:jc w:val="both"/>
      </w:pPr>
      <w:r>
        <w:rPr>
          <w:rFonts w:ascii="Times New Roman"/>
          <w:b w:val="false"/>
          <w:i w:val="false"/>
          <w:color w:val="000000"/>
          <w:sz w:val="28"/>
        </w:rPr>
        <w:t>
      мынадай мазмұндағы 32-2)-тармақшасымен толықтырылсын:</w:t>
      </w:r>
    </w:p>
    <w:bookmarkEnd w:id="12"/>
    <w:bookmarkStart w:name="z24" w:id="13"/>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13"/>
    <w:bookmarkStart w:name="z25"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23-қосымшада</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Құрылыс саласындағы жұмыстарды сатып алу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14.3-тармағының</w:t>
      </w:r>
      <w:r>
        <w:rPr>
          <w:rFonts w:ascii="Times New Roman"/>
          <w:b w:val="false"/>
          <w:i w:val="false"/>
          <w:color w:val="000000"/>
          <w:sz w:val="28"/>
        </w:rPr>
        <w:t xml:space="preserve"> 3) тармақшасы мынадай редакцияда жазылсын:</w:t>
      </w:r>
    </w:p>
    <w:bookmarkStart w:name="z28" w:id="16"/>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16"/>
    <w:bookmarkStart w:name="z29" w:id="17"/>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End w:id="17"/>
    <w:bookmarkStart w:name="z30" w:id="18"/>
    <w:p>
      <w:pPr>
        <w:spacing w:after="0"/>
        <w:ind w:left="0"/>
        <w:jc w:val="both"/>
      </w:pPr>
      <w:r>
        <w:rPr>
          <w:rFonts w:ascii="Times New Roman"/>
          <w:b w:val="false"/>
          <w:i w:val="false"/>
          <w:color w:val="000000"/>
          <w:sz w:val="28"/>
        </w:rPr>
        <w:t xml:space="preserve">
      2.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Қаржы министрінің 2024 жылғы 15 тамыздағы № 546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2024 жылғы 16 тамызда № 34933 болып тіркелді) мынадай өзгеріс енгізілсін:</w:t>
      </w:r>
    </w:p>
    <w:bookmarkEnd w:id="18"/>
    <w:bookmarkStart w:name="z31" w:id="19"/>
    <w:p>
      <w:pPr>
        <w:spacing w:after="0"/>
        <w:ind w:left="0"/>
        <w:jc w:val="both"/>
      </w:pPr>
      <w:r>
        <w:rPr>
          <w:rFonts w:ascii="Times New Roman"/>
          <w:b w:val="false"/>
          <w:i w:val="false"/>
          <w:color w:val="000000"/>
          <w:sz w:val="28"/>
        </w:rPr>
        <w:t xml:space="preserve">
      Мемлекеттік сатып алуды жүзеге асыру тәсілін уәкілетті орган анықтайтын тауарлардың, жұмыстардың, көрсетілетін қызметтердің тізбесін осы тізімге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32" w:id="20"/>
    <w:p>
      <w:pPr>
        <w:spacing w:after="0"/>
        <w:ind w:left="0"/>
        <w:jc w:val="both"/>
      </w:pPr>
      <w:r>
        <w:rPr>
          <w:rFonts w:ascii="Times New Roman"/>
          <w:b w:val="false"/>
          <w:i w:val="false"/>
          <w:color w:val="000000"/>
          <w:sz w:val="28"/>
        </w:rPr>
        <w:t xml:space="preserve">
      3. "Шағын және орта кәсіпкерлік субъектілерінен мемлекеттік сатып алу жүзеге асырылатын тауарлардың, жұмыстардың, көрсетілетін қызметтердің тізбесі" Қазақстан Республикасы Қаржы министрінің 2024 жылғы 8 қазандағы № 677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2024 жылғы 8 қазанда № 35226 болып тіркелді) мынадай өзгерістер енгізілсін:</w:t>
      </w:r>
    </w:p>
    <w:bookmarkEnd w:id="20"/>
    <w:bookmarkStart w:name="z33" w:id="21"/>
    <w:p>
      <w:pPr>
        <w:spacing w:after="0"/>
        <w:ind w:left="0"/>
        <w:jc w:val="both"/>
      </w:pPr>
      <w:r>
        <w:rPr>
          <w:rFonts w:ascii="Times New Roman"/>
          <w:b w:val="false"/>
          <w:i w:val="false"/>
          <w:color w:val="000000"/>
          <w:sz w:val="28"/>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тізімге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4" w:id="22"/>
    <w:p>
      <w:pPr>
        <w:spacing w:after="0"/>
        <w:ind w:left="0"/>
        <w:jc w:val="both"/>
      </w:pPr>
      <w:r>
        <w:rPr>
          <w:rFonts w:ascii="Times New Roman"/>
          <w:b w:val="false"/>
          <w:i w:val="false"/>
          <w:color w:val="000000"/>
          <w:sz w:val="28"/>
        </w:rPr>
        <w:t xml:space="preserve">
      көрсетілген бұйрықпен бекітілген Шағын және орта кәсіпкерлік субъектілерінен тауарларды, жұмыстарды, көрсетілетін қызметтерді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"2. Қағидалар:</w:t>
      </w:r>
    </w:p>
    <w:bookmarkEnd w:id="23"/>
    <w:bookmarkStart w:name="z37" w:id="24"/>
    <w:p>
      <w:pPr>
        <w:spacing w:after="0"/>
        <w:ind w:left="0"/>
        <w:jc w:val="both"/>
      </w:pPr>
      <w:r>
        <w:rPr>
          <w:rFonts w:ascii="Times New Roman"/>
          <w:b w:val="false"/>
          <w:i w:val="false"/>
          <w:color w:val="000000"/>
          <w:sz w:val="28"/>
        </w:rPr>
        <w:t xml:space="preserve">
      1) Мемлекеттік сатып алуды жүзеге асыру тәсілін Қазақстан Республикасы Қаржы министрінің 2024 жылғы 15 тамыздағы № 546 бұйрығымен бекітілген (Нормативтік құқықтық актілерді мемлекеттік тіркеу тізілімінде № 34933 болып тіркелген) уәкілетті орган айқындайтын тауарлардың, жұмыстардың, көрсетілетін қызметтердің </w:t>
      </w:r>
      <w:r>
        <w:rPr>
          <w:rFonts w:ascii="Times New Roman"/>
          <w:b w:val="false"/>
          <w:i w:val="false"/>
          <w:color w:val="000000"/>
          <w:sz w:val="28"/>
        </w:rPr>
        <w:t>тізбесіне</w:t>
      </w:r>
      <w:r>
        <w:rPr>
          <w:rFonts w:ascii="Times New Roman"/>
          <w:b w:val="false"/>
          <w:i w:val="false"/>
          <w:color w:val="000000"/>
          <w:sz w:val="28"/>
        </w:rPr>
        <w:t xml:space="preserve"> сәйкес жүзеге асырылатын;</w:t>
      </w:r>
    </w:p>
    <w:bookmarkEnd w:id="24"/>
    <w:bookmarkStart w:name="z38" w:id="25"/>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 белгіленген;</w:t>
      </w:r>
    </w:p>
    <w:bookmarkEnd w:id="25"/>
    <w:bookmarkStart w:name="z39" w:id="26"/>
    <w:p>
      <w:pPr>
        <w:spacing w:after="0"/>
        <w:ind w:left="0"/>
        <w:jc w:val="both"/>
      </w:pPr>
      <w:r>
        <w:rPr>
          <w:rFonts w:ascii="Times New Roman"/>
          <w:b w:val="false"/>
          <w:i w:val="false"/>
          <w:color w:val="000000"/>
          <w:sz w:val="28"/>
        </w:rPr>
        <w:t>
      3) мемлекеттiк сатып алу саласындағы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тауарлардың, жұмыстардың, көрсететін қызметтердің жекелеген түрлерінің тізбесіне сәйкес,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 жұмыстарды, көрсетілетін қызметтерді мемлекеттік сатып алуға қолданылмайды.";</w:t>
      </w:r>
    </w:p>
    <w:bookmarkEnd w:id="26"/>
    <w:bookmarkStart w:name="z40" w:id="27"/>
    <w:p>
      <w:pPr>
        <w:spacing w:after="0"/>
        <w:ind w:left="0"/>
        <w:jc w:val="both"/>
      </w:pPr>
      <w:r>
        <w:rPr>
          <w:rFonts w:ascii="Times New Roman"/>
          <w:b w:val="false"/>
          <w:i w:val="false"/>
          <w:color w:val="000000"/>
          <w:sz w:val="28"/>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көлемі осы тізімге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xml:space="preserve">
      4. "Мемлекеттік сатып алуды жүзеге асыру қағидаларын бекіту туралы" Қазақстан Республикасы Қазақстан Республикасы Қаржы министрінің 2024 жылғы 9 қазандағы № 687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2024 жылғы 9 қазанда № 35238 болып тіркелді) мынадай өзгерістер мен толықтырулар енгізілсін:</w:t>
      </w:r>
    </w:p>
    <w:bookmarkEnd w:id="28"/>
    <w:bookmarkStart w:name="z42" w:id="29"/>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27-бабының</w:t>
      </w:r>
      <w:r>
        <w:rPr>
          <w:rFonts w:ascii="Times New Roman"/>
          <w:b w:val="false"/>
          <w:i w:val="false"/>
          <w:color w:val="000000"/>
          <w:sz w:val="28"/>
        </w:rPr>
        <w:t xml:space="preserve"> 1 – 6 тармақтарына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30"/>
    <w:bookmarkStart w:name="z45" w:id="31"/>
    <w:p>
      <w:pPr>
        <w:spacing w:after="0"/>
        <w:ind w:left="0"/>
        <w:jc w:val="both"/>
      </w:pPr>
      <w:r>
        <w:rPr>
          <w:rFonts w:ascii="Times New Roman"/>
          <w:b w:val="false"/>
          <w:i w:val="false"/>
          <w:color w:val="000000"/>
          <w:sz w:val="28"/>
        </w:rPr>
        <w:t>
      мынадай мазмұндағы 266-1-тармақпен толықтырылсын:</w:t>
      </w:r>
    </w:p>
    <w:bookmarkEnd w:id="31"/>
    <w:bookmarkStart w:name="z46" w:id="32"/>
    <w:p>
      <w:pPr>
        <w:spacing w:after="0"/>
        <w:ind w:left="0"/>
        <w:jc w:val="both"/>
      </w:pPr>
      <w:r>
        <w:rPr>
          <w:rFonts w:ascii="Times New Roman"/>
          <w:b w:val="false"/>
          <w:i w:val="false"/>
          <w:color w:val="000000"/>
          <w:sz w:val="28"/>
        </w:rPr>
        <w:t xml:space="preserve">
      "266-1. Егер әлеуетті өнім беруші өтінімдерді қабылдау күнінің алдындағы соңғы 5 (бес) жыл ішінде Заңның </w:t>
      </w:r>
      <w:r>
        <w:rPr>
          <w:rFonts w:ascii="Times New Roman"/>
          <w:b w:val="false"/>
          <w:i w:val="false"/>
          <w:color w:val="000000"/>
          <w:sz w:val="28"/>
        </w:rPr>
        <w:t>8-бабының</w:t>
      </w:r>
      <w:r>
        <w:rPr>
          <w:rFonts w:ascii="Times New Roman"/>
          <w:b w:val="false"/>
          <w:i w:val="false"/>
          <w:color w:val="000000"/>
          <w:sz w:val="28"/>
        </w:rPr>
        <w:t xml:space="preserve"> 7-тармағының талаптарына сәйкес мемлекеттік сатып алуға жосықсыз қатысушылардың тізілімінде болған жағдайда, веб-портал осындай әлеуетті өнім берушінің конкурстық баға ұсынысына әсер ететін өлшемшарттардың шартты шегерімінің жалпы сомасынан автоматты түрде 0,2 (нөл бүтін оннан екі) пайыз алып тастайды.</w:t>
      </w:r>
    </w:p>
    <w:bookmarkEnd w:id="32"/>
    <w:bookmarkStart w:name="z47" w:id="33"/>
    <w:p>
      <w:pPr>
        <w:spacing w:after="0"/>
        <w:ind w:left="0"/>
        <w:jc w:val="both"/>
      </w:pPr>
      <w:r>
        <w:rPr>
          <w:rFonts w:ascii="Times New Roman"/>
          <w:b w:val="false"/>
          <w:i w:val="false"/>
          <w:color w:val="000000"/>
          <w:sz w:val="28"/>
        </w:rPr>
        <w:t>
      Бұл ретте, конкурстық баға ұсынысына әсер ететін осы теріс мән әлеуетті өнім берушінің белгіленген кезеңде мемлекеттік сатып алуға жосықсыз қатысушылардың тізілімінде болу жағдайларының санына қарамастан, бір рет қолданылады.";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435-1-тармақ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"435-1. Егер тауарға тапсырысты рәсімдеу кезінде сауда алаңдары осы Қағидалардың 442-тармағының шарттарына сәйкес келетін екіден аз баға ұсынысын ұсынған жағдайда,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34"/>
    <w:bookmarkStart w:name="z50" w:id="35"/>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екіден астам баға ұсынысы жиналса, электрондық дүкен тапсырысты автоматты түрде қалыптастырады, өзге жағдайда сатып алу өтпеді деп танылады.</w:t>
      </w:r>
    </w:p>
    <w:bookmarkEnd w:id="35"/>
    <w:bookmarkStart w:name="z51" w:id="36"/>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"460.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37"/>
    <w:bookmarkStart w:name="z54" w:id="38"/>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38"/>
    <w:bookmarkStart w:name="z55" w:id="39"/>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39"/>
    <w:bookmarkStart w:name="z56" w:id="40"/>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bookmarkEnd w:id="40"/>
    <w:bookmarkStart w:name="z57" w:id="41"/>
    <w:p>
      <w:pPr>
        <w:spacing w:after="0"/>
        <w:ind w:left="0"/>
        <w:jc w:val="both"/>
      </w:pPr>
      <w:r>
        <w:rPr>
          <w:rFonts w:ascii="Times New Roman"/>
          <w:b w:val="false"/>
          <w:i w:val="false"/>
          <w:color w:val="000000"/>
          <w:sz w:val="28"/>
        </w:rPr>
        <w:t>
      4) әлеуетті өнім берушінің жұмыс тәжірибесінің болуы;</w:t>
      </w:r>
    </w:p>
    <w:bookmarkEnd w:id="41"/>
    <w:bookmarkStart w:name="z58" w:id="42"/>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bookmarkEnd w:id="42"/>
    <w:bookmarkStart w:name="z59" w:id="43"/>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bookmarkEnd w:id="43"/>
    <w:bookmarkStart w:name="z60" w:id="44"/>
    <w:p>
      <w:pPr>
        <w:spacing w:after="0"/>
        <w:ind w:left="0"/>
        <w:jc w:val="both"/>
      </w:pPr>
      <w:r>
        <w:rPr>
          <w:rFonts w:ascii="Times New Roman"/>
          <w:b w:val="false"/>
          <w:i w:val="false"/>
          <w:color w:val="000000"/>
          <w:sz w:val="28"/>
        </w:rPr>
        <w:t>
      Осы тармақтың 1), 2), 3), 4), 5) және 6) тармақшаларында көзделген өлшемшарттар бойынша баллдарды есептеу конкурстық құжаттамаға 21-қосымшаға сәйкес есептеледі.";</w:t>
      </w:r>
    </w:p>
    <w:bookmarkEnd w:id="44"/>
    <w:bookmarkStart w:name="z61" w:id="45"/>
    <w:p>
      <w:pPr>
        <w:spacing w:after="0"/>
        <w:ind w:left="0"/>
        <w:jc w:val="both"/>
      </w:pPr>
      <w:r>
        <w:rPr>
          <w:rFonts w:ascii="Times New Roman"/>
          <w:b w:val="false"/>
          <w:i w:val="false"/>
          <w:color w:val="000000"/>
          <w:sz w:val="28"/>
        </w:rPr>
        <w:t>
      мынадай мазмұндағы 492-1-тармақпен толықтырылсын:</w:t>
      </w:r>
    </w:p>
    <w:bookmarkEnd w:id="45"/>
    <w:bookmarkStart w:name="z62" w:id="46"/>
    <w:p>
      <w:pPr>
        <w:spacing w:after="0"/>
        <w:ind w:left="0"/>
        <w:jc w:val="both"/>
      </w:pPr>
      <w:r>
        <w:rPr>
          <w:rFonts w:ascii="Times New Roman"/>
          <w:b w:val="false"/>
          <w:i w:val="false"/>
          <w:color w:val="000000"/>
          <w:sz w:val="28"/>
        </w:rPr>
        <w:t xml:space="preserve">
      "492-1.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және қағидалардың 19-тарауына сәйкес тапсырыс берушінің, ұйымдастырушының, бірыңғай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мемлекеттік сатып алу тәсілімен мемлекеттік сатып алу қорытындылары туралы хаттама орналастырылған күннен бастап үш жұмыс күні ішінде шағымдануға құқылы.";</w:t>
      </w:r>
    </w:p>
    <w:bookmarkEnd w:id="46"/>
    <w:bookmarkStart w:name="z63"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7-қосымшасы</w:t>
      </w:r>
      <w:r>
        <w:rPr>
          <w:rFonts w:ascii="Times New Roman"/>
          <w:b w:val="false"/>
          <w:i w:val="false"/>
          <w:color w:val="000000"/>
          <w:sz w:val="28"/>
        </w:rPr>
        <w:t xml:space="preserve"> осы тізімге 4-қосымшаға сәйкес жаңа редакцияда жазылсын;</w:t>
      </w:r>
    </w:p>
    <w:bookmarkEnd w:id="47"/>
    <w:bookmarkStart w:name="z64"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38-қосымшада:</w:t>
      </w:r>
    </w:p>
    <w:bookmarkEnd w:id="48"/>
    <w:bookmarkStart w:name="z65" w:id="49"/>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шартында</w:t>
      </w:r>
      <w:r>
        <w:rPr>
          <w:rFonts w:ascii="Times New Roman"/>
          <w:b w:val="false"/>
          <w:i w:val="false"/>
          <w:color w:val="000000"/>
          <w:sz w:val="28"/>
        </w:rPr>
        <w:t>:</w:t>
      </w:r>
    </w:p>
    <w:bookmarkEnd w:id="49"/>
    <w:bookmarkStart w:name="z66" w:id="50"/>
    <w:p>
      <w:pPr>
        <w:spacing w:after="0"/>
        <w:ind w:left="0"/>
        <w:jc w:val="both"/>
      </w:pPr>
      <w:r>
        <w:rPr>
          <w:rFonts w:ascii="Times New Roman"/>
          <w:b w:val="false"/>
          <w:i w:val="false"/>
          <w:color w:val="000000"/>
          <w:sz w:val="28"/>
        </w:rPr>
        <w:t xml:space="preserve">
      5.1-тармағының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50"/>
    <w:bookmarkStart w:name="z67" w:id="51"/>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көшірмесін немесе электрондық формада ұсынылады.</w:t>
      </w:r>
    </w:p>
    <w:bookmarkEnd w:id="51"/>
    <w:bookmarkStart w:name="z68" w:id="52"/>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қағидаларға сәйкес берілген белгіленген үлгінің түпнұсқасы немесе көшірмесі немесе уәкілетті ұйым куәландырған "СТ-KZ" тауарының шығу тегі туралы сертификаттың электрондық нысаны жеткізілетін көлемге немесе сериялық өндіріс өнімдері.</w:t>
      </w:r>
    </w:p>
    <w:bookmarkEnd w:id="52"/>
    <w:bookmarkStart w:name="z69" w:id="53"/>
    <w:p>
      <w:pPr>
        <w:spacing w:after="0"/>
        <w:ind w:left="0"/>
        <w:jc w:val="both"/>
      </w:pPr>
      <w:r>
        <w:rPr>
          <w:rFonts w:ascii="Times New Roman"/>
          <w:b w:val="false"/>
          <w:i w:val="false"/>
          <w:color w:val="000000"/>
          <w:sz w:val="28"/>
        </w:rPr>
        <w:t>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bookmarkEnd w:id="53"/>
    <w:bookmarkStart w:name="z70" w:id="54"/>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54"/>
    <w:bookmarkStart w:name="z71" w:id="55"/>
    <w:p>
      <w:pPr>
        <w:spacing w:after="0"/>
        <w:ind w:left="0"/>
        <w:jc w:val="both"/>
      </w:pPr>
      <w:r>
        <w:rPr>
          <w:rFonts w:ascii="Times New Roman"/>
          <w:b w:val="false"/>
          <w:i w:val="false"/>
          <w:color w:val="000000"/>
          <w:sz w:val="28"/>
        </w:rPr>
        <w:t>
      Осы тармақтың 4)-тармақшасының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w:t>
            </w:r>
            <w:r>
              <w:rPr>
                <w:rFonts w:ascii="Times New Roman"/>
                <w:b w:val="false"/>
                <w:i w:val="false"/>
                <w:color w:val="000000"/>
                <w:sz w:val="20"/>
              </w:rPr>
              <w:t xml:space="preserve"> мен толықтырулар</w:t>
            </w:r>
            <w:r>
              <w:br/>
            </w:r>
            <w:r>
              <w:rPr>
                <w:rFonts w:ascii="Times New Roman"/>
                <w:b w:val="false"/>
                <w:i w:val="false"/>
                <w:color w:val="000000"/>
                <w:sz w:val="20"/>
              </w:rPr>
              <w:t>енгізілетін</w:t>
            </w:r>
            <w:r>
              <w:rPr>
                <w:rFonts w:ascii="Times New Roman"/>
                <w:b w:val="false"/>
                <w:i w:val="false"/>
                <w:color w:val="000000"/>
                <w:sz w:val="20"/>
              </w:rPr>
              <w:t xml:space="preserve">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546 бұйрығына</w:t>
            </w:r>
            <w:r>
              <w:br/>
            </w:r>
            <w:r>
              <w:rPr>
                <w:rFonts w:ascii="Times New Roman"/>
                <w:b w:val="false"/>
                <w:i w:val="false"/>
                <w:color w:val="000000"/>
                <w:sz w:val="20"/>
              </w:rPr>
              <w:t>1-қосымша</w:t>
            </w:r>
          </w:p>
        </w:tc>
      </w:tr>
    </w:tbl>
    <w:bookmarkStart w:name="z82" w:id="56"/>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мен қала құрылысы жобаларын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сараптамалық ұйымдармен жүзеге асырылатын объектілер құрылысы жобаларына кешенді ведомстводан тыс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(үлгілік жобалау-сметалық) құжаттаманы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Құрылыс-жөндеу жұмыстары бойынша техникалық қадағалау және (немесе) жобаларды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w:t>
            </w:r>
            <w:r>
              <w:rPr>
                <w:rFonts w:ascii="Times New Roman"/>
                <w:b w:val="false"/>
                <w:i w:val="false"/>
                <w:color w:val="000000"/>
                <w:sz w:val="20"/>
              </w:rPr>
              <w:t xml:space="preserve">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677 бұйрығына</w:t>
            </w:r>
            <w:r>
              <w:br/>
            </w:r>
            <w:r>
              <w:rPr>
                <w:rFonts w:ascii="Times New Roman"/>
                <w:b w:val="false"/>
                <w:i w:val="false"/>
                <w:color w:val="000000"/>
                <w:sz w:val="20"/>
              </w:rPr>
              <w:t>1-қосымша</w:t>
            </w:r>
          </w:p>
        </w:tc>
      </w:tr>
    </w:tbl>
    <w:bookmarkStart w:name="z93" w:id="57"/>
    <w:p>
      <w:pPr>
        <w:spacing w:after="0"/>
        <w:ind w:left="0"/>
        <w:jc w:val="left"/>
      </w:pPr>
      <w:r>
        <w:rPr>
          <w:rFonts w:ascii="Times New Roman"/>
          <w:b/>
          <w:i w:val="false"/>
          <w:color w:val="000000"/>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орындайтын құрылысқа байланысты емес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көрсететін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w:t>
            </w:r>
            <w:r>
              <w:rPr>
                <w:rFonts w:ascii="Times New Roman"/>
                <w:b w:val="false"/>
                <w:i w:val="false"/>
                <w:color w:val="000000"/>
                <w:sz w:val="20"/>
              </w:rPr>
              <w:t xml:space="preserve">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677 бұйрығына</w:t>
            </w:r>
            <w:r>
              <w:br/>
            </w:r>
            <w:r>
              <w:rPr>
                <w:rFonts w:ascii="Times New Roman"/>
                <w:b w:val="false"/>
                <w:i w:val="false"/>
                <w:color w:val="000000"/>
                <w:sz w:val="20"/>
              </w:rPr>
              <w:t>3-қосымша</w:t>
            </w:r>
          </w:p>
        </w:tc>
      </w:tr>
    </w:tbl>
    <w:bookmarkStart w:name="z104" w:id="58"/>
    <w:p>
      <w:pPr>
        <w:spacing w:after="0"/>
        <w:ind w:left="0"/>
        <w:jc w:val="left"/>
      </w:pPr>
      <w:r>
        <w:rPr>
          <w:rFonts w:ascii="Times New Roman"/>
          <w:b/>
          <w:i w:val="false"/>
          <w:color w:val="000000"/>
        </w:rPr>
        <w:t xml:space="preserve"> Шағын және орта кәсіпкерлік субъектілерінен мемлекеттік сатып алу жүзеге асырылатын тауарлардың, жұмыстардың, көрсетілетін қызметтердің көлемі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орындайтын құрылысқа байланысты емес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және заңды тұлғалары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республикалық бюджет туралы заңда тиісті қаржы жылына белгіленген елу мың еселенген айлық есептік көрсеткіштен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w:t>
            </w:r>
            <w:r>
              <w:rPr>
                <w:rFonts w:ascii="Times New Roman"/>
                <w:b w:val="false"/>
                <w:i w:val="false"/>
                <w:color w:val="000000"/>
                <w:sz w:val="20"/>
              </w:rPr>
              <w:t xml:space="preserve">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113" w:id="59"/>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59"/>
    <w:bookmarkStart w:name="z114" w:id="60"/>
    <w:p>
      <w:pPr>
        <w:spacing w:after="0"/>
        <w:ind w:left="0"/>
        <w:jc w:val="both"/>
      </w:pPr>
      <w:r>
        <w:rPr>
          <w:rFonts w:ascii="Times New Roman"/>
          <w:b w:val="false"/>
          <w:i w:val="false"/>
          <w:color w:val="000000"/>
          <w:sz w:val="28"/>
        </w:rPr>
        <w:t>
      Күні мен уақыты</w:t>
      </w:r>
    </w:p>
    <w:bookmarkEnd w:id="60"/>
    <w:bookmarkStart w:name="z115" w:id="61"/>
    <w:p>
      <w:pPr>
        <w:spacing w:after="0"/>
        <w:ind w:left="0"/>
        <w:jc w:val="both"/>
      </w:pPr>
      <w:r>
        <w:rPr>
          <w:rFonts w:ascii="Times New Roman"/>
          <w:b w:val="false"/>
          <w:i w:val="false"/>
          <w:color w:val="000000"/>
          <w:sz w:val="28"/>
        </w:rPr>
        <w:t>
      Тапсырыс беруші* ____________________</w:t>
      </w:r>
    </w:p>
    <w:bookmarkEnd w:id="61"/>
    <w:bookmarkStart w:name="z116" w:id="62"/>
    <w:p>
      <w:pPr>
        <w:spacing w:after="0"/>
        <w:ind w:left="0"/>
        <w:jc w:val="both"/>
      </w:pPr>
      <w:r>
        <w:rPr>
          <w:rFonts w:ascii="Times New Roman"/>
          <w:b w:val="false"/>
          <w:i w:val="false"/>
          <w:color w:val="000000"/>
          <w:sz w:val="28"/>
        </w:rPr>
        <w:t>
      Конкурстың № _______________________</w:t>
      </w:r>
    </w:p>
    <w:bookmarkEnd w:id="62"/>
    <w:bookmarkStart w:name="z117" w:id="63"/>
    <w:p>
      <w:pPr>
        <w:spacing w:after="0"/>
        <w:ind w:left="0"/>
        <w:jc w:val="both"/>
      </w:pPr>
      <w:r>
        <w:rPr>
          <w:rFonts w:ascii="Times New Roman"/>
          <w:b w:val="false"/>
          <w:i w:val="false"/>
          <w:color w:val="000000"/>
          <w:sz w:val="28"/>
        </w:rPr>
        <w:t>
      Конкурстың атауы ____________________</w:t>
      </w:r>
    </w:p>
    <w:bookmarkEnd w:id="63"/>
    <w:bookmarkStart w:name="z118" w:id="64"/>
    <w:p>
      <w:pPr>
        <w:spacing w:after="0"/>
        <w:ind w:left="0"/>
        <w:jc w:val="both"/>
      </w:pPr>
      <w:r>
        <w:rPr>
          <w:rFonts w:ascii="Times New Roman"/>
          <w:b w:val="false"/>
          <w:i w:val="false"/>
          <w:color w:val="000000"/>
          <w:sz w:val="28"/>
        </w:rPr>
        <w:t>
      Ұйымдастырушының атауы ______________________________________</w:t>
      </w:r>
    </w:p>
    <w:bookmarkEnd w:id="64"/>
    <w:bookmarkStart w:name="z119" w:id="65"/>
    <w:p>
      <w:pPr>
        <w:spacing w:after="0"/>
        <w:ind w:left="0"/>
        <w:jc w:val="both"/>
      </w:pPr>
      <w:r>
        <w:rPr>
          <w:rFonts w:ascii="Times New Roman"/>
          <w:b w:val="false"/>
          <w:i w:val="false"/>
          <w:color w:val="000000"/>
          <w:sz w:val="28"/>
        </w:rPr>
        <w:t>
      Ұйымдастырушының мекенжайы ________</w:t>
      </w:r>
    </w:p>
    <w:bookmarkEnd w:id="65"/>
    <w:bookmarkStart w:name="z120" w:id="66"/>
    <w:p>
      <w:pPr>
        <w:spacing w:after="0"/>
        <w:ind w:left="0"/>
        <w:jc w:val="both"/>
      </w:pPr>
      <w:r>
        <w:rPr>
          <w:rFonts w:ascii="Times New Roman"/>
          <w:b w:val="false"/>
          <w:i w:val="false"/>
          <w:color w:val="000000"/>
          <w:sz w:val="28"/>
        </w:rPr>
        <w:t>
      Конкурстық комиссияның құрамы: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67"/>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w:t>
      </w:r>
    </w:p>
    <w:bookmarkEnd w:id="67"/>
    <w:bookmarkStart w:name="z122" w:id="68"/>
    <w:p>
      <w:pPr>
        <w:spacing w:after="0"/>
        <w:ind w:left="0"/>
        <w:jc w:val="both"/>
      </w:pPr>
      <w:r>
        <w:rPr>
          <w:rFonts w:ascii="Times New Roman"/>
          <w:b w:val="false"/>
          <w:i w:val="false"/>
          <w:color w:val="000000"/>
          <w:sz w:val="28"/>
        </w:rPr>
        <w:t>
      _____</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69"/>
    <w:p>
      <w:pPr>
        <w:spacing w:after="0"/>
        <w:ind w:left="0"/>
        <w:jc w:val="both"/>
      </w:pPr>
      <w:r>
        <w:rPr>
          <w:rFonts w:ascii="Times New Roman"/>
          <w:b w:val="false"/>
          <w:i w:val="false"/>
          <w:color w:val="000000"/>
          <w:sz w:val="28"/>
        </w:rPr>
        <w:t>
      Лот № ______________________________</w:t>
      </w:r>
    </w:p>
    <w:bookmarkEnd w:id="69"/>
    <w:bookmarkStart w:name="z124" w:id="70"/>
    <w:p>
      <w:pPr>
        <w:spacing w:after="0"/>
        <w:ind w:left="0"/>
        <w:jc w:val="both"/>
      </w:pPr>
      <w:r>
        <w:rPr>
          <w:rFonts w:ascii="Times New Roman"/>
          <w:b w:val="false"/>
          <w:i w:val="false"/>
          <w:color w:val="000000"/>
          <w:sz w:val="28"/>
        </w:rPr>
        <w:t>
      Лот атауы ___________________________________________</w:t>
      </w:r>
    </w:p>
    <w:bookmarkEnd w:id="70"/>
    <w:bookmarkStart w:name="z125" w:id="71"/>
    <w:p>
      <w:pPr>
        <w:spacing w:after="0"/>
        <w:ind w:left="0"/>
        <w:jc w:val="both"/>
      </w:pPr>
      <w:r>
        <w:rPr>
          <w:rFonts w:ascii="Times New Roman"/>
          <w:b w:val="false"/>
          <w:i w:val="false"/>
          <w:color w:val="000000"/>
          <w:sz w:val="28"/>
        </w:rPr>
        <w:t>
      Конкурсқа (лотқа) қатысуға берілген өтінімдер туралы ақпарат:</w:t>
      </w:r>
    </w:p>
    <w:bookmarkEnd w:id="71"/>
    <w:bookmarkStart w:name="z126" w:id="72"/>
    <w:p>
      <w:pPr>
        <w:spacing w:after="0"/>
        <w:ind w:left="0"/>
        <w:jc w:val="both"/>
      </w:pPr>
      <w:r>
        <w:rPr>
          <w:rFonts w:ascii="Times New Roman"/>
          <w:b w:val="false"/>
          <w:i w:val="false"/>
          <w:color w:val="000000"/>
          <w:sz w:val="28"/>
        </w:rPr>
        <w:t>
      (хронология бойынша) (өтінімдер 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73"/>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4"/>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75"/>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76"/>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7"/>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Заңның 7-бабының талаптарын бұзушылық).</w:t>
      </w:r>
    </w:p>
    <w:bookmarkEnd w:id="77"/>
    <w:bookmarkStart w:name="z132" w:id="78"/>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79"/>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80"/>
    <w:p>
      <w:pPr>
        <w:spacing w:after="0"/>
        <w:ind w:left="0"/>
        <w:jc w:val="both"/>
      </w:pPr>
      <w:r>
        <w:rPr>
          <w:rFonts w:ascii="Times New Roman"/>
          <w:b w:val="false"/>
          <w:i w:val="false"/>
          <w:color w:val="000000"/>
          <w:sz w:val="28"/>
        </w:rPr>
        <w:t>
      Конкурсқа қатысушылардың шартты бағаларын есептеу: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13-бабына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1"/>
    <w:p>
      <w:pPr>
        <w:spacing w:after="0"/>
        <w:ind w:left="0"/>
        <w:jc w:val="both"/>
      </w:pPr>
      <w:r>
        <w:rPr>
          <w:rFonts w:ascii="Times New Roman"/>
          <w:b w:val="false"/>
          <w:i w:val="false"/>
          <w:color w:val="000000"/>
          <w:sz w:val="28"/>
        </w:rPr>
        <w:t>
      Конкурстық комиссияның шешімі:</w:t>
      </w:r>
    </w:p>
    <w:bookmarkEnd w:id="81"/>
    <w:bookmarkStart w:name="z136" w:id="82"/>
    <w:p>
      <w:pPr>
        <w:spacing w:after="0"/>
        <w:ind w:left="0"/>
        <w:jc w:val="both"/>
      </w:pPr>
      <w:r>
        <w:rPr>
          <w:rFonts w:ascii="Times New Roman"/>
          <w:b w:val="false"/>
          <w:i w:val="false"/>
          <w:color w:val="000000"/>
          <w:sz w:val="28"/>
        </w:rPr>
        <w:t>
      1 № ___ лот бойынша жеңімпаз болып анықталсын: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83"/>
    <w:p>
      <w:pPr>
        <w:spacing w:after="0"/>
        <w:ind w:left="0"/>
        <w:jc w:val="both"/>
      </w:pPr>
      <w:r>
        <w:rPr>
          <w:rFonts w:ascii="Times New Roman"/>
          <w:b w:val="false"/>
          <w:i w:val="false"/>
          <w:color w:val="000000"/>
          <w:sz w:val="28"/>
        </w:rPr>
        <w:t>
      Екінші орын алаған әлеуетті өнім беруші: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84"/>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bookmarkEnd w:id="84"/>
    <w:bookmarkStart w:name="z139" w:id="85"/>
    <w:p>
      <w:pPr>
        <w:spacing w:after="0"/>
        <w:ind w:left="0"/>
        <w:jc w:val="both"/>
      </w:pPr>
      <w:r>
        <w:rPr>
          <w:rFonts w:ascii="Times New Roman"/>
          <w:b w:val="false"/>
          <w:i w:val="false"/>
          <w:color w:val="000000"/>
          <w:sz w:val="28"/>
        </w:rPr>
        <w:t>
      Не:</w:t>
      </w:r>
    </w:p>
    <w:bookmarkEnd w:id="85"/>
    <w:bookmarkStart w:name="z140" w:id="86"/>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End w:id="86"/>
    <w:bookmarkStart w:name="z141" w:id="87"/>
    <w:p>
      <w:pPr>
        <w:spacing w:after="0"/>
        <w:ind w:left="0"/>
        <w:jc w:val="both"/>
      </w:pPr>
      <w:r>
        <w:rPr>
          <w:rFonts w:ascii="Times New Roman"/>
          <w:b w:val="false"/>
          <w:i w:val="false"/>
          <w:color w:val="000000"/>
          <w:sz w:val="28"/>
        </w:rPr>
        <w:t>
      Ескертпе:</w:t>
      </w:r>
    </w:p>
    <w:bookmarkEnd w:id="87"/>
    <w:bookmarkStart w:name="z142" w:id="88"/>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bookmarkEnd w:id="88"/>
    <w:bookmarkStart w:name="z143" w:id="89"/>
    <w:p>
      <w:pPr>
        <w:spacing w:after="0"/>
        <w:ind w:left="0"/>
        <w:jc w:val="both"/>
      </w:pPr>
      <w:r>
        <w:rPr>
          <w:rFonts w:ascii="Times New Roman"/>
          <w:b w:val="false"/>
          <w:i w:val="false"/>
          <w:color w:val="000000"/>
          <w:sz w:val="28"/>
        </w:rPr>
        <w:t>
      Не:</w:t>
      </w:r>
    </w:p>
    <w:bookmarkEnd w:id="89"/>
    <w:bookmarkStart w:name="z144" w:id="90"/>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bookmarkEnd w:id="90"/>
    <w:bookmarkStart w:name="z145" w:id="91"/>
    <w:p>
      <w:pPr>
        <w:spacing w:after="0"/>
        <w:ind w:left="0"/>
        <w:jc w:val="both"/>
      </w:pPr>
      <w:r>
        <w:rPr>
          <w:rFonts w:ascii="Times New Roman"/>
          <w:b w:val="false"/>
          <w:i w:val="false"/>
          <w:color w:val="000000"/>
          <w:sz w:val="28"/>
        </w:rPr>
        <w:t>
      Күшін жою туралы шешім қабылдаған орган: (_____________________).</w:t>
      </w:r>
    </w:p>
    <w:bookmarkEnd w:id="91"/>
    <w:bookmarkStart w:name="z146" w:id="92"/>
    <w:p>
      <w:pPr>
        <w:spacing w:after="0"/>
        <w:ind w:left="0"/>
        <w:jc w:val="both"/>
      </w:pPr>
      <w:r>
        <w:rPr>
          <w:rFonts w:ascii="Times New Roman"/>
          <w:b w:val="false"/>
          <w:i w:val="false"/>
          <w:color w:val="000000"/>
          <w:sz w:val="28"/>
        </w:rPr>
        <w:t>
      Не:</w:t>
      </w:r>
    </w:p>
    <w:bookmarkEnd w:id="92"/>
    <w:bookmarkStart w:name="z147" w:id="93"/>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bookmarkEnd w:id="93"/>
    <w:bookmarkStart w:name="z148" w:id="94"/>
    <w:p>
      <w:pPr>
        <w:spacing w:after="0"/>
        <w:ind w:left="0"/>
        <w:jc w:val="both"/>
      </w:pPr>
      <w:r>
        <w:rPr>
          <w:rFonts w:ascii="Times New Roman"/>
          <w:b w:val="false"/>
          <w:i w:val="false"/>
          <w:color w:val="000000"/>
          <w:sz w:val="28"/>
        </w:rPr>
        <w:t>
      Ескертпе:</w:t>
      </w:r>
    </w:p>
    <w:bookmarkEnd w:id="94"/>
    <w:bookmarkStart w:name="z149" w:id="95"/>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95"/>
    <w:bookmarkStart w:name="z150" w:id="96"/>
    <w:p>
      <w:pPr>
        <w:spacing w:after="0"/>
        <w:ind w:left="0"/>
        <w:jc w:val="both"/>
      </w:pPr>
      <w:r>
        <w:rPr>
          <w:rFonts w:ascii="Times New Roman"/>
          <w:b w:val="false"/>
          <w:i w:val="false"/>
          <w:color w:val="000000"/>
          <w:sz w:val="28"/>
        </w:rPr>
        <w:t>
      Аббревиатуралардың толық жазылуы:</w:t>
      </w:r>
    </w:p>
    <w:bookmarkEnd w:id="96"/>
    <w:bookmarkStart w:name="z151" w:id="97"/>
    <w:p>
      <w:pPr>
        <w:spacing w:after="0"/>
        <w:ind w:left="0"/>
        <w:jc w:val="both"/>
      </w:pPr>
      <w:r>
        <w:rPr>
          <w:rFonts w:ascii="Times New Roman"/>
          <w:b w:val="false"/>
          <w:i w:val="false"/>
          <w:color w:val="000000"/>
          <w:sz w:val="28"/>
        </w:rPr>
        <w:t>
      БСН – бизнес-сәйкестендіру нөмірі;</w:t>
      </w:r>
    </w:p>
    <w:bookmarkEnd w:id="97"/>
    <w:bookmarkStart w:name="z152" w:id="98"/>
    <w:p>
      <w:pPr>
        <w:spacing w:after="0"/>
        <w:ind w:left="0"/>
        <w:jc w:val="both"/>
      </w:pPr>
      <w:r>
        <w:rPr>
          <w:rFonts w:ascii="Times New Roman"/>
          <w:b w:val="false"/>
          <w:i w:val="false"/>
          <w:color w:val="000000"/>
          <w:sz w:val="28"/>
        </w:rPr>
        <w:t>
      ЖСН – жеке сәйкестендіру нөмірі;</w:t>
      </w:r>
    </w:p>
    <w:bookmarkEnd w:id="98"/>
    <w:bookmarkStart w:name="z153" w:id="99"/>
    <w:p>
      <w:pPr>
        <w:spacing w:after="0"/>
        <w:ind w:left="0"/>
        <w:jc w:val="both"/>
      </w:pPr>
      <w:r>
        <w:rPr>
          <w:rFonts w:ascii="Times New Roman"/>
          <w:b w:val="false"/>
          <w:i w:val="false"/>
          <w:color w:val="000000"/>
          <w:sz w:val="28"/>
        </w:rPr>
        <w:t>
      ССН – салық төлеушінің сәйкестендіру нөмірі;</w:t>
      </w:r>
    </w:p>
    <w:bookmarkEnd w:id="99"/>
    <w:bookmarkStart w:name="z154" w:id="100"/>
    <w:p>
      <w:pPr>
        <w:spacing w:after="0"/>
        <w:ind w:left="0"/>
        <w:jc w:val="both"/>
      </w:pPr>
      <w:r>
        <w:rPr>
          <w:rFonts w:ascii="Times New Roman"/>
          <w:b w:val="false"/>
          <w:i w:val="false"/>
          <w:color w:val="000000"/>
          <w:sz w:val="28"/>
        </w:rPr>
        <w:t>
      ТЕН – төлеушінің есептік нөмірі;</w:t>
      </w:r>
    </w:p>
    <w:bookmarkEnd w:id="100"/>
    <w:bookmarkStart w:name="z155" w:id="101"/>
    <w:p>
      <w:pPr>
        <w:spacing w:after="0"/>
        <w:ind w:left="0"/>
        <w:jc w:val="both"/>
      </w:pPr>
      <w:r>
        <w:rPr>
          <w:rFonts w:ascii="Times New Roman"/>
          <w:b w:val="false"/>
          <w:i w:val="false"/>
          <w:color w:val="000000"/>
          <w:sz w:val="28"/>
        </w:rPr>
        <w:t>
      Т.А.Ә. – тегі, аты, әкесінің аты (ол бар болса).</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