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802a" w14:textId="9018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өндірушілердің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7 ақпандағы № 38 бұйрығы. Қазақстан Республикасының Әділет министрлігінде 2025 жылғы 10 ақпанда № 35718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351)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Органикалық өнім өндірушілердің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7 ақпандағы</w:t>
            </w:r>
            <w:r>
              <w:br/>
            </w:r>
            <w:r>
              <w:rPr>
                <w:rFonts w:ascii="Times New Roman"/>
                <w:b w:val="false"/>
                <w:i w:val="false"/>
                <w:color w:val="000000"/>
                <w:sz w:val="20"/>
              </w:rPr>
              <w:t xml:space="preserve">№ 38 бұйрығымен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Органикалық өнім өндірушілердің тізілімін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Органикалық өнім өндірушілердің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351) тармақшасына</w:t>
      </w:r>
      <w:r>
        <w:rPr>
          <w:rFonts w:ascii="Times New Roman"/>
          <w:b w:val="false"/>
          <w:i w:val="false"/>
          <w:color w:val="000000"/>
          <w:sz w:val="28"/>
        </w:rPr>
        <w:t xml:space="preserve"> сәйкес әзірленді және органикалық өнім өндірушілердің тізілімін жүргізу тәртібін айқындайды (бұдан әрі – тізілім).</w:t>
      </w:r>
    </w:p>
    <w:bookmarkStart w:name="z12" w:id="7"/>
    <w:p>
      <w:pPr>
        <w:spacing w:after="0"/>
        <w:ind w:left="0"/>
        <w:jc w:val="both"/>
      </w:pPr>
      <w:r>
        <w:rPr>
          <w:rFonts w:ascii="Times New Roman"/>
          <w:b w:val="false"/>
          <w:i w:val="false"/>
          <w:color w:val="000000"/>
          <w:sz w:val="28"/>
        </w:rPr>
        <w:t>
      2. Тізілімді жүргізудің мақсаты органикалық өнім өндірушілер туралы деректерді есепке алу және жүйелеу болып табылады.</w:t>
      </w:r>
    </w:p>
    <w:bookmarkEnd w:id="7"/>
    <w:bookmarkStart w:name="z13" w:id="8"/>
    <w:p>
      <w:pPr>
        <w:spacing w:after="0"/>
        <w:ind w:left="0"/>
        <w:jc w:val="left"/>
      </w:pPr>
      <w:r>
        <w:rPr>
          <w:rFonts w:ascii="Times New Roman"/>
          <w:b/>
          <w:i w:val="false"/>
          <w:color w:val="000000"/>
        </w:rPr>
        <w:t xml:space="preserve"> 2-тарау. Органикалық өнім өндірушілердің тізілімін жүргізу тәртібі</w:t>
      </w:r>
    </w:p>
    <w:bookmarkEnd w:id="8"/>
    <w:p>
      <w:pPr>
        <w:spacing w:after="0"/>
        <w:ind w:left="0"/>
        <w:jc w:val="left"/>
      </w:pPr>
    </w:p>
    <w:p>
      <w:pPr>
        <w:spacing w:after="0"/>
        <w:ind w:left="0"/>
        <w:jc w:val="both"/>
      </w:pPr>
      <w:r>
        <w:rPr>
          <w:rFonts w:ascii="Times New Roman"/>
          <w:b w:val="false"/>
          <w:i w:val="false"/>
          <w:color w:val="000000"/>
          <w:sz w:val="28"/>
        </w:rPr>
        <w:t xml:space="preserve">
      3. Органикалық өнім өндірушілердің тізілімін органикалық өнім өндірісі және айналымы саласындағы уәкілетті орган (бұдан әрі –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 және орыс тілдерінде электрондық түрде жүргізеді.</w:t>
      </w:r>
    </w:p>
    <w:bookmarkStart w:name="z15" w:id="9"/>
    <w:p>
      <w:pPr>
        <w:spacing w:after="0"/>
        <w:ind w:left="0"/>
        <w:jc w:val="both"/>
      </w:pPr>
      <w:r>
        <w:rPr>
          <w:rFonts w:ascii="Times New Roman"/>
          <w:b w:val="false"/>
          <w:i w:val="false"/>
          <w:color w:val="000000"/>
          <w:sz w:val="28"/>
        </w:rPr>
        <w:t>
      4. Сәйкестікті растау жөніндегі орган сәйкестік сертификатын берген күннен бастап бес жұмыс күні ішінде, сондай-ақ сәйкестік сертификатының қолданысын тоқтата тұрған немесе күшін жойған (тоқтатқан) жағдайларда уәкілетті органға органикалық өнім өндіру сәйкестігін растау нәтижелері туралы немесе сәйкестік сертификатының қолданысын тоқтата тұру туралы немесе күшін жою туралы (тоқтату туралы) ақпаратты (бұдан әрі – ақпарат) жібереді.</w:t>
      </w:r>
    </w:p>
    <w:bookmarkEnd w:id="9"/>
    <w:p>
      <w:pPr>
        <w:spacing w:after="0"/>
        <w:ind w:left="0"/>
        <w:jc w:val="both"/>
      </w:pPr>
      <w:r>
        <w:rPr>
          <w:rFonts w:ascii="Times New Roman"/>
          <w:b w:val="false"/>
          <w:i w:val="false"/>
          <w:color w:val="000000"/>
          <w:sz w:val="28"/>
        </w:rPr>
        <w:t>
      Ақпарат уәкілетті органның www.gov.kz ресми интернет-ресурсында көрсетілген электрондық мекенжайға электрондық түрде ұсынылады.</w:t>
      </w:r>
    </w:p>
    <w:bookmarkStart w:name="z16" w:id="10"/>
    <w:p>
      <w:pPr>
        <w:spacing w:after="0"/>
        <w:ind w:left="0"/>
        <w:jc w:val="both"/>
      </w:pPr>
      <w:r>
        <w:rPr>
          <w:rFonts w:ascii="Times New Roman"/>
          <w:b w:val="false"/>
          <w:i w:val="false"/>
          <w:color w:val="000000"/>
          <w:sz w:val="28"/>
        </w:rPr>
        <w:t>
      5. Органикалық өнім өндіру саласындағы функцияларды жүзеге асыратын құрылымдық бөлімше сәйкестікті растау жөніндегі органдар ұсынатын ақпарат негізінде тізілімді өзектендіреді және оның ақпарат келіп түскен күннен бастап бес жұмыс күннен кешіктірмей уәкілетті органның www.gov.kz ресми интернет-ресурсында орналастырылуын қамтамасыз етеді.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Органикалық өнім </w:t>
            </w:r>
            <w:r>
              <w:br/>
            </w:r>
            <w:r>
              <w:rPr>
                <w:rFonts w:ascii="Times New Roman"/>
                <w:b w:val="false"/>
                <w:i w:val="false"/>
                <w:color w:val="000000"/>
                <w:sz w:val="20"/>
              </w:rPr>
              <w:t xml:space="preserve">өндірушілердің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8" w:id="11"/>
    <w:p>
      <w:pPr>
        <w:spacing w:after="0"/>
        <w:ind w:left="0"/>
        <w:jc w:val="left"/>
      </w:pPr>
      <w:r>
        <w:rPr>
          <w:rFonts w:ascii="Times New Roman"/>
          <w:b/>
          <w:i w:val="false"/>
          <w:color w:val="000000"/>
        </w:rPr>
        <w:t xml:space="preserve"> Органикалық өнім өндірушілердің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берілген күні, тіркеу нөмірі және қолданылу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ретінде өндірілетін және (немесе) өткізілетін өнім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берген сәйкестікті растау жөніндегі органның атауы және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Сәйкестігіне сертификаттау жүргізілген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тоқтату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