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36f9" w14:textId="9293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 шаруашылық бойынша есепке алуды жүргізу және тіркеу жазбаларын жүргізуді ұйымдастыру нысандары бойынша статистикалық әдіснаманы бекіту туралы" Қазақстан Республикасы Статистика агенттігі төрағасының 2010 жылғы 10 маусымдағы № 136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26 шiлдедегi № 22 бұйрығы. Қазақстан Республикасының Әділет министрлігінде 2024 жылғы 29 шiлдеде № 34826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"Әр шаруашылық бойынша есепке алуды жүргізу және тіркеу жазбаларын жүргізуді ұйымдастыру нысандары бойынша статистикалық әдіснаманы бекіту туралы" Қазақстан Республикасы Статистика агенттігі төрағасының 2010 жылғы 10 маусымдағы № </w:t>
      </w:r>
      <w:r>
        <w:rPr>
          <w:rFonts w:ascii="Times New Roman"/>
          <w:b w:val="false"/>
          <w:i w:val="false"/>
          <w:color w:val="000000"/>
          <w:sz w:val="28"/>
        </w:rPr>
        <w:t>136</w:t>
      </w:r>
      <w:r>
        <w:rPr>
          <w:rFonts w:ascii="Times New Roman"/>
          <w:b w:val="false"/>
          <w:i w:val="false"/>
          <w:color w:val="000000"/>
          <w:sz w:val="28"/>
        </w:rPr>
        <w:t xml:space="preserve"> (Қазақстан Республикасының Әділет министрлігінде 2010 жылғы 15 шілдеде № 6334 болып тіркелді) мынадай өзгерістер енгізілсін:</w:t>
      </w:r>
    </w:p>
    <w:bookmarkStart w:name="z3" w:id="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End w:id="1"/>
    <w:bookmarkStart w:name="z4" w:id="2"/>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Әр шаруашылық бойынша есепке алуды жүргізу және тіркеу жазбаларын жүргізуді ұйымдастыру нысандары бойынша статистикалық </w:t>
      </w:r>
      <w:r>
        <w:rPr>
          <w:rFonts w:ascii="Times New Roman"/>
          <w:b w:val="false"/>
          <w:i w:val="false"/>
          <w:color w:val="000000"/>
          <w:sz w:val="28"/>
        </w:rPr>
        <w:t>әдіснамада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төртінші бөлігі мынадай редакцияда жазылсын:</w:t>
      </w:r>
    </w:p>
    <w:bookmarkStart w:name="z7" w:id="4"/>
    <w:p>
      <w:pPr>
        <w:spacing w:after="0"/>
        <w:ind w:left="0"/>
        <w:jc w:val="both"/>
      </w:pPr>
      <w:r>
        <w:rPr>
          <w:rFonts w:ascii="Times New Roman"/>
          <w:b w:val="false"/>
          <w:i w:val="false"/>
          <w:color w:val="000000"/>
          <w:sz w:val="28"/>
        </w:rPr>
        <w:t>
      "Үй шаруашылықтарының әрбір мүшесіне жеке сәйкестендіру нөмірі (бұдан әрі – ЖСН), жеке тұлға үшін қалыптастырылатын бірегей нөмір қойылады. Егер үй шаруашылықтары мүшесінде немесе үй шаруашылықтары мүшелерінде ЖСН коды болмаған жағдайда ол адамдарға оны алу үшін тұрғылықты жері бойынша аумақтық ішкі істер органдарына жүгіну қажет.".</w:t>
      </w:r>
    </w:p>
    <w:bookmarkEnd w:id="4"/>
    <w:bookmarkStart w:name="z8" w:id="5"/>
    <w:p>
      <w:pPr>
        <w:spacing w:after="0"/>
        <w:ind w:left="0"/>
        <w:jc w:val="both"/>
      </w:pPr>
      <w:r>
        <w:rPr>
          <w:rFonts w:ascii="Times New Roman"/>
          <w:b w:val="false"/>
          <w:i w:val="false"/>
          <w:color w:val="000000"/>
          <w:sz w:val="28"/>
        </w:rPr>
        <w:t>
      2. Статистикалық тіркелімдер және жіктелімдер департаменті Қазақстан Республикасы Стратегиялық жоспарлау және реформалар агенттігінің Ұлттық статистика бюросының Заң департаментімен бірлесіп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агенттігінің Ұлттық статистика бюросының интернет-ресурсында орналастыруды қамтамасыз етсін.</w:t>
      </w:r>
    </w:p>
    <w:bookmarkEnd w:id="7"/>
    <w:bookmarkStart w:name="z11" w:id="8"/>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тіркелімдер және жіктелімдер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жұмыста басшылыққа алу және пайдалану үшін жеткізсін.</w:t>
      </w:r>
    </w:p>
    <w:bookmarkEnd w:id="8"/>
    <w:bookmarkStart w:name="z12" w:id="9"/>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 Ұлттық статистика бюросы басшысының жетекшілік ететін орынбасарына жүктелсін.</w:t>
      </w:r>
    </w:p>
    <w:bookmarkEnd w:id="9"/>
    <w:bookmarkStart w:name="z13"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Ұлттық </w:t>
            </w:r>
          </w:p>
          <w:p>
            <w:pPr>
              <w:spacing w:after="20"/>
              <w:ind w:left="20"/>
              <w:jc w:val="both"/>
            </w:pPr>
            <w:r>
              <w:rPr>
                <w:rFonts w:ascii="Times New Roman"/>
                <w:b w:val="false"/>
                <w:i/>
                <w:color w:val="000000"/>
                <w:sz w:val="20"/>
              </w:rPr>
              <w:t>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