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2b8e" w14:textId="867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24 қаңтардағы № 48 бұйрығы. Қазақстан Республикасының Әділет министрлігінде 2023 жылғы 25 қаңтарда № 31771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м.а.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16-1-тармақпен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Жобалау-сметалық құжаттаманың бекітілген сәттен бастап бір жылдан астам уақыт өткеннен кейін конкурстық рәсімдер жүргізілмеген және іске асыруға қаржыландыру көзделмеген оның сметалық бөлімі жобалау шешімдерін өзгертпей түзетуге жатады.";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