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28c4" w14:textId="bf92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22 қаулысы. Қазақстан Республикасының Әділет министрлігінде 2021 жылғы 12 наурызда № 22323 болып тіркелді.</w:t>
      </w:r>
    </w:p>
    <w:p>
      <w:pPr>
        <w:spacing w:after="0"/>
        <w:ind w:left="0"/>
        <w:jc w:val="both"/>
      </w:pPr>
      <w:r>
        <w:rPr>
          <w:rFonts w:ascii="Times New Roman"/>
          <w:b w:val="false"/>
          <w:i w:val="false"/>
          <w:color w:val="ff0000"/>
          <w:sz w:val="28"/>
        </w:rPr>
        <w:t xml:space="preserve">
      Ескерту. Орыс тіліндегі тақырыбына түзету енгізілді, қазақ тіліндегі мәтін өзгермейді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бейрезидент-банктерінің филиалдары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банкаралық активтер мен міндеттемелер бойынша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бейрезидент-банкі филиалының басқа заңды тұлғалардың капиталына инвестициялары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өзге де сыныпталатын активтер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жеке тұлғалар депозиттерінің көлемі мен сыйақы мөлшерлемелері бойынша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резидент-клиенттердің шоттары және салымдары бойынша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бейрезидент-банкінің филиалымен ерекше қатынастар арқылы байланысты тұлғалар және олармен жасалған мәмілелер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шығындарға әкеп соқтырған операциялық тәуекел оқиғаларының мониторингі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Республикасының-бейрезидент банкі филиалының басшы қызметкерлеріне төленген кірістер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бейрезидент-банктері филиалдарының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Қазақстан Республикасы бейрезидент-банктерінің филиалдары Қазақстан Республикасының Ұлттық Банкіне электрондық форматта мыналарды:</w:t>
      </w:r>
    </w:p>
    <w:bookmarkEnd w:id="2"/>
    <w:p>
      <w:pPr>
        <w:spacing w:after="0"/>
        <w:ind w:left="0"/>
        <w:jc w:val="both"/>
      </w:pPr>
      <w:r>
        <w:rPr>
          <w:rFonts w:ascii="Times New Roman"/>
          <w:b w:val="false"/>
          <w:i w:val="false"/>
          <w:color w:val="000000"/>
          <w:sz w:val="28"/>
        </w:rPr>
        <w:t>
      1) есепті күннен кейінгі төрт жұмыс күнінен кешіктірілмей ұсынылатын айдың бірінші, екінші және соңғы жұмыс күндері үшін есептерді қоспағанда:</w:t>
      </w:r>
    </w:p>
    <w:p>
      <w:pPr>
        <w:spacing w:after="0"/>
        <w:ind w:left="0"/>
        <w:jc w:val="both"/>
      </w:pPr>
      <w:r>
        <w:rPr>
          <w:rFonts w:ascii="Times New Roman"/>
          <w:b w:val="false"/>
          <w:i w:val="false"/>
          <w:color w:val="000000"/>
          <w:sz w:val="28"/>
        </w:rPr>
        <w:t>
      осы қаулының 1-тармағының 2) тармақшасында көзделген есепті – күн сайын, есепті күннен кейінгі үш жұмыс күнінен кешіктірмей;</w:t>
      </w:r>
    </w:p>
    <w:p>
      <w:pPr>
        <w:spacing w:after="0"/>
        <w:ind w:left="0"/>
        <w:jc w:val="both"/>
      </w:pPr>
      <w:r>
        <w:rPr>
          <w:rFonts w:ascii="Times New Roman"/>
          <w:b w:val="false"/>
          <w:i w:val="false"/>
          <w:color w:val="000000"/>
          <w:sz w:val="28"/>
        </w:rPr>
        <w:t>
      2) осы қаулының 1-тармағының 3), 4) және 5) тармақшаларында көзделген есептерді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3) осы қаулының 1-тармағының 6) және 7) тармақшаларында көзделген есептерді – ай сайын, есепті айдан кейінгі айдың он бірінші жұмыс күнінен кешіктірмей;</w:t>
      </w:r>
    </w:p>
    <w:p>
      <w:pPr>
        <w:spacing w:after="0"/>
        <w:ind w:left="0"/>
        <w:jc w:val="both"/>
      </w:pPr>
      <w:r>
        <w:rPr>
          <w:rFonts w:ascii="Times New Roman"/>
          <w:b w:val="false"/>
          <w:i w:val="false"/>
          <w:color w:val="000000"/>
          <w:sz w:val="28"/>
        </w:rPr>
        <w:t>
      4) осы қаулының 1-тармағының 8) тармақшасында көзделген есепті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5) осы қаулының 1-тармағының 9) тармақшасында көзделген есепті – ай сайын, есепті айдан кейінгі айдың сегізінші жұмыс күнінен кешіктірмей;</w:t>
      </w:r>
    </w:p>
    <w:p>
      <w:pPr>
        <w:spacing w:after="0"/>
        <w:ind w:left="0"/>
        <w:jc w:val="both"/>
      </w:pPr>
      <w:r>
        <w:rPr>
          <w:rFonts w:ascii="Times New Roman"/>
          <w:b w:val="false"/>
          <w:i w:val="false"/>
          <w:color w:val="000000"/>
          <w:sz w:val="28"/>
        </w:rPr>
        <w:t>
      6) осы қаулының 1-тармағының 10) тармақшасында көзделген есепті – ай сайын, есепті айдан кейінгі айдың он бесінен кешіктірмей;</w:t>
      </w:r>
    </w:p>
    <w:p>
      <w:pPr>
        <w:spacing w:after="0"/>
        <w:ind w:left="0"/>
        <w:jc w:val="both"/>
      </w:pPr>
      <w:r>
        <w:rPr>
          <w:rFonts w:ascii="Times New Roman"/>
          <w:b w:val="false"/>
          <w:i w:val="false"/>
          <w:color w:val="000000"/>
          <w:sz w:val="28"/>
        </w:rPr>
        <w:t>
      7) осы қаулының 1-тармағының 11) тармақшасында көзделген есепті:</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 тізілімі бөлігінде – ай сайын, есепті айдан кейінгі айдың жетінші жұмыс күнінен кешіктірмей – есепті айда болған есептілікте көзделген деректер өзгерген немесе алынған кезде;</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тұлғалармен жасалған мәмілелер туралы мәліметтер және Қазақстан Республикасы бейрезидент-банкінің филиалымен ерекше қатынастармен байланысты тұлғалармен жасалған мәмілелер туралы қосымша мәліметтер бөлігінде – ай сайын, есепті айдан кейінгі айдың он бесінші жұмыс күнінен кешіктірмей;</w:t>
      </w:r>
    </w:p>
    <w:p>
      <w:pPr>
        <w:spacing w:after="0"/>
        <w:ind w:left="0"/>
        <w:jc w:val="both"/>
      </w:pPr>
      <w:r>
        <w:rPr>
          <w:rFonts w:ascii="Times New Roman"/>
          <w:b w:val="false"/>
          <w:i w:val="false"/>
          <w:color w:val="000000"/>
          <w:sz w:val="28"/>
        </w:rPr>
        <w:t>
      8) осы қаулының 1-тармағының 12) тармақшасында көзделген есепті – тоқсан сайын, есепті тоқсаннан кейінгі айдың отызыншы күнінен кешіктірмей;</w:t>
      </w:r>
    </w:p>
    <w:p>
      <w:pPr>
        <w:spacing w:after="0"/>
        <w:ind w:left="0"/>
        <w:jc w:val="both"/>
      </w:pPr>
      <w:r>
        <w:rPr>
          <w:rFonts w:ascii="Times New Roman"/>
          <w:b w:val="false"/>
          <w:i w:val="false"/>
          <w:color w:val="000000"/>
          <w:sz w:val="28"/>
        </w:rPr>
        <w:t>
      9) осы қаулының 1-тармағының 13) тармақшасында көзделген есепті – жыл сайын, қаржы жылы аяқталғаннан кейін күнтізбелік бір жүз жиырма күн ішінде;</w:t>
      </w:r>
    </w:p>
    <w:p>
      <w:pPr>
        <w:spacing w:after="0"/>
        <w:ind w:left="0"/>
        <w:jc w:val="both"/>
      </w:pPr>
      <w:r>
        <w:rPr>
          <w:rFonts w:ascii="Times New Roman"/>
          <w:b w:val="false"/>
          <w:i w:val="false"/>
          <w:color w:val="000000"/>
          <w:sz w:val="28"/>
        </w:rPr>
        <w:t>
      10) осы қаулының 1-тармағының 14) тармақшасында көзделген есепті – ай сайын, есепті айдан кейінгі айдың отызыншы күнінен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8"/>
    <w:bookmarkStart w:name="z2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1-қосымша</w:t>
            </w:r>
          </w:p>
        </w:tc>
      </w:tr>
    </w:tbl>
    <w:bookmarkStart w:name="z22" w:id="10"/>
    <w:p>
      <w:pPr>
        <w:spacing w:after="0"/>
        <w:ind w:left="0"/>
        <w:jc w:val="left"/>
      </w:pPr>
      <w:r>
        <w:rPr>
          <w:rFonts w:ascii="Times New Roman"/>
          <w:b/>
          <w:i w:val="false"/>
          <w:color w:val="000000"/>
        </w:rPr>
        <w:t xml:space="preserve"> Қазақстан Республикасының бейрезидент-банктерінің филиалдары есептілігінің тізбесі</w:t>
      </w:r>
    </w:p>
    <w:bookmarkEnd w:id="1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11"/>
    <w:p>
      <w:pPr>
        <w:spacing w:after="0"/>
        <w:ind w:left="0"/>
        <w:jc w:val="both"/>
      </w:pPr>
      <w:r>
        <w:rPr>
          <w:rFonts w:ascii="Times New Roman"/>
          <w:b w:val="false"/>
          <w:i w:val="false"/>
          <w:color w:val="000000"/>
          <w:sz w:val="28"/>
        </w:rPr>
        <w:t>
      Қазақстан Республикасының бейрезидент-банктері филиалдарының есептілігінде мыналар:</w:t>
      </w:r>
    </w:p>
    <w:bookmarkEnd w:id="11"/>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банкаралық активтер және міндеттемелер бойынша есеп;</w:t>
      </w:r>
    </w:p>
    <w:p>
      <w:pPr>
        <w:spacing w:after="0"/>
        <w:ind w:left="0"/>
        <w:jc w:val="both"/>
      </w:pPr>
      <w:r>
        <w:rPr>
          <w:rFonts w:ascii="Times New Roman"/>
          <w:b w:val="false"/>
          <w:i w:val="false"/>
          <w:color w:val="000000"/>
          <w:sz w:val="28"/>
        </w:rPr>
        <w:t>
      3) бағалы қағаздар портфелінің құрылымы туралы есеп;</w:t>
      </w:r>
    </w:p>
    <w:p>
      <w:pPr>
        <w:spacing w:after="0"/>
        <w:ind w:left="0"/>
        <w:jc w:val="both"/>
      </w:pPr>
      <w:r>
        <w:rPr>
          <w:rFonts w:ascii="Times New Roman"/>
          <w:b w:val="false"/>
          <w:i w:val="false"/>
          <w:color w:val="000000"/>
          <w:sz w:val="28"/>
        </w:rPr>
        <w:t>
      4) Қазақстан Республикасының бейрезидент-банкі филиалының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5) берілген қарыздар және олар бойынша сыйақы мөлшерлемесі туралы есеп;</w:t>
      </w:r>
    </w:p>
    <w:p>
      <w:pPr>
        <w:spacing w:after="0"/>
        <w:ind w:left="0"/>
        <w:jc w:val="both"/>
      </w:pPr>
      <w:r>
        <w:rPr>
          <w:rFonts w:ascii="Times New Roman"/>
          <w:b w:val="false"/>
          <w:i w:val="false"/>
          <w:color w:val="000000"/>
          <w:sz w:val="28"/>
        </w:rPr>
        <w:t>
      6) басқа сыныпталатын активтер туралы есеп;</w:t>
      </w:r>
    </w:p>
    <w:p>
      <w:pPr>
        <w:spacing w:after="0"/>
        <w:ind w:left="0"/>
        <w:jc w:val="both"/>
      </w:pPr>
      <w:r>
        <w:rPr>
          <w:rFonts w:ascii="Times New Roman"/>
          <w:b w:val="false"/>
          <w:i w:val="false"/>
          <w:color w:val="000000"/>
          <w:sz w:val="28"/>
        </w:rPr>
        <w:t>
      7) жеке тұлғалар депозиттерінің сыйақысы көлемі мен мөлшерлемесі бойынша есеп;</w:t>
      </w:r>
    </w:p>
    <w:p>
      <w:pPr>
        <w:spacing w:after="0"/>
        <w:ind w:left="0"/>
        <w:jc w:val="both"/>
      </w:pPr>
      <w:r>
        <w:rPr>
          <w:rFonts w:ascii="Times New Roman"/>
          <w:b w:val="false"/>
          <w:i w:val="false"/>
          <w:color w:val="000000"/>
          <w:sz w:val="28"/>
        </w:rPr>
        <w:t>
      8) резидент клиенттердің шоттары мен салымдары бойынша есеп;</w:t>
      </w:r>
    </w:p>
    <w:p>
      <w:pPr>
        <w:spacing w:after="0"/>
        <w:ind w:left="0"/>
        <w:jc w:val="both"/>
      </w:pPr>
      <w:r>
        <w:rPr>
          <w:rFonts w:ascii="Times New Roman"/>
          <w:b w:val="false"/>
          <w:i w:val="false"/>
          <w:color w:val="000000"/>
          <w:sz w:val="28"/>
        </w:rPr>
        <w:t>
      9) тартылған ақшаның негізгі көздері туралы есеп;</w:t>
      </w:r>
    </w:p>
    <w:p>
      <w:pPr>
        <w:spacing w:after="0"/>
        <w:ind w:left="0"/>
        <w:jc w:val="both"/>
      </w:pPr>
      <w:r>
        <w:rPr>
          <w:rFonts w:ascii="Times New Roman"/>
          <w:b w:val="false"/>
          <w:i w:val="false"/>
          <w:color w:val="000000"/>
          <w:sz w:val="28"/>
        </w:rPr>
        <w:t>
      10) Қазақстан Республикасының бейрезидент-банкінің филиалымен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11) зиянға әкелген операциялық тәуекел оқиғаларына мониторинг туралы есеп;</w:t>
      </w:r>
    </w:p>
    <w:p>
      <w:pPr>
        <w:spacing w:after="0"/>
        <w:ind w:left="0"/>
        <w:jc w:val="both"/>
      </w:pPr>
      <w:r>
        <w:rPr>
          <w:rFonts w:ascii="Times New Roman"/>
          <w:b w:val="false"/>
          <w:i w:val="false"/>
          <w:color w:val="000000"/>
          <w:sz w:val="28"/>
        </w:rPr>
        <w:t>
      12) Қазақстан Республикасының бейрезидент-банкі филиалының басшы қызметкерлеріне төленген кіріс туралы есеп;</w:t>
      </w:r>
    </w:p>
    <w:p>
      <w:pPr>
        <w:spacing w:after="0"/>
        <w:ind w:left="0"/>
        <w:jc w:val="both"/>
      </w:pPr>
      <w:r>
        <w:rPr>
          <w:rFonts w:ascii="Times New Roman"/>
          <w:b w:val="false"/>
          <w:i w:val="false"/>
          <w:color w:val="000000"/>
          <w:sz w:val="28"/>
        </w:rPr>
        <w:t>
      13) қолма-қол ақшамен операциялар туралы есеп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2-қосымша</w:t>
            </w:r>
          </w:p>
        </w:tc>
      </w:tr>
    </w:tbl>
    <w:bookmarkStart w:name="z139" w:id="12"/>
    <w:p>
      <w:pPr>
        <w:spacing w:after="0"/>
        <w:ind w:left="0"/>
        <w:jc w:val="left"/>
      </w:pPr>
      <w:r>
        <w:rPr>
          <w:rFonts w:ascii="Times New Roman"/>
          <w:b/>
          <w:i w:val="false"/>
          <w:color w:val="000000"/>
        </w:rPr>
        <w:t xml:space="preserve"> Әкімшілік деректерді жинауға арналған нысан</w:t>
      </w:r>
    </w:p>
    <w:bookmarkEnd w:id="1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08" w:id="13"/>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1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FBN_700-N(D)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 ____________ үшін</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w:t>
            </w:r>
            <w:r>
              <w:br/>
            </w:r>
            <w:r>
              <w:rPr>
                <w:rFonts w:ascii="Times New Roman"/>
                <w:b w:val="false"/>
                <w:i w:val="false"/>
                <w:color w:val="000000"/>
                <w:sz w:val="20"/>
              </w:rPr>
              <w:t>тыс 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0" w:id="14"/>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FBN_700-N(D), кезеңділігі – күн сайын)</w:t>
      </w:r>
    </w:p>
    <w:bookmarkEnd w:id="14"/>
    <w:bookmarkStart w:name="z211"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күн сайын жасалады, есепті күннің соңындағы жағдай бойынша толтырылады.</w:t>
      </w:r>
    </w:p>
    <w:p>
      <w:pPr>
        <w:spacing w:after="0"/>
        <w:ind w:left="0"/>
        <w:jc w:val="both"/>
      </w:pPr>
      <w:r>
        <w:rPr>
          <w:rFonts w:ascii="Times New Roman"/>
          <w:b w:val="false"/>
          <w:i w:val="false"/>
          <w:color w:val="000000"/>
          <w:sz w:val="28"/>
        </w:rPr>
        <w:t>
      Қосымша есеп жыл сайын нысан бойынша жасалады (оның ішінде банкішілік операциялар бойынша айналымдар болмаған кезде),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толтыру үшін міндетті болып табылады.</w:t>
      </w:r>
    </w:p>
    <w:bookmarkStart w:name="z212"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both"/>
      </w:pPr>
      <w:r>
        <w:rPr>
          <w:rFonts w:ascii="Times New Roman"/>
          <w:b w:val="false"/>
          <w:i w:val="false"/>
          <w:color w:val="000000"/>
          <w:sz w:val="28"/>
        </w:rPr>
        <w:t>
      8. Нысанда екінші деңгейдегі банктердің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p>
      <w:pPr>
        <w:spacing w:after="0"/>
        <w:ind w:left="0"/>
        <w:jc w:val="both"/>
      </w:pPr>
      <w:r>
        <w:rPr>
          <w:rFonts w:ascii="Times New Roman"/>
          <w:b w:val="false"/>
          <w:i w:val="false"/>
          <w:color w:val="000000"/>
          <w:sz w:val="28"/>
        </w:rPr>
        <w:t>
      10. 1, 2, 3 және 4-жолдарда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11. 2, 3 және 4-жолдарда резиденттік белгісіне, экономика секторының және валюталар тобына сәйкес келетін кодтар осы түсіндірменің 18, 19, 20 және 21-тармақтарына сәйкес ерекшеліктерді ескер отырып, осындай нақтылау қолданылатын шоттар үшін көрсетіледі.</w:t>
      </w:r>
    </w:p>
    <w:p>
      <w:pPr>
        <w:spacing w:after="0"/>
        <w:ind w:left="0"/>
        <w:jc w:val="both"/>
      </w:pPr>
      <w:r>
        <w:rPr>
          <w:rFonts w:ascii="Times New Roman"/>
          <w:b w:val="false"/>
          <w:i w:val="false"/>
          <w:color w:val="000000"/>
          <w:sz w:val="28"/>
        </w:rPr>
        <w:t>
      12. 1-жолда Үлгі шот жоспарына сәйкес келетін шоттың төрт таңбалы нөмірі көрсетіледі.</w:t>
      </w:r>
    </w:p>
    <w:p>
      <w:pPr>
        <w:spacing w:after="0"/>
        <w:ind w:left="0"/>
        <w:jc w:val="both"/>
      </w:pPr>
      <w:r>
        <w:rPr>
          <w:rFonts w:ascii="Times New Roman"/>
          <w:b w:val="false"/>
          <w:i w:val="false"/>
          <w:color w:val="000000"/>
          <w:sz w:val="28"/>
        </w:rPr>
        <w:t>
      13. 2-жолда мына кодификацияға сәйкес резиденттік белгісі көрсетіледі:</w:t>
      </w:r>
    </w:p>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p>
      <w:pPr>
        <w:spacing w:after="0"/>
        <w:ind w:left="0"/>
        <w:jc w:val="both"/>
      </w:pPr>
      <w:r>
        <w:rPr>
          <w:rFonts w:ascii="Times New Roman"/>
          <w:b w:val="false"/>
          <w:i w:val="false"/>
          <w:color w:val="000000"/>
          <w:sz w:val="28"/>
        </w:rPr>
        <w:t>
      15. 4 жолда мынадай кодификацияға сәйкес валюталар тобының коды көрсетіледі:</w:t>
      </w:r>
    </w:p>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p>
      <w:pPr>
        <w:spacing w:after="0"/>
        <w:ind w:left="0"/>
        <w:jc w:val="both"/>
      </w:pPr>
      <w:r>
        <w:rPr>
          <w:rFonts w:ascii="Times New Roman"/>
          <w:b w:val="false"/>
          <w:i w:val="false"/>
          <w:color w:val="000000"/>
          <w:sz w:val="28"/>
        </w:rPr>
        <w:t>
      16. 2 және 3-жолдарда:</w:t>
      </w:r>
    </w:p>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вексель берушінің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2301, 2303, 2306, 2401, 2402, 2405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p>
      <w:pPr>
        <w:spacing w:after="0"/>
        <w:ind w:left="0"/>
        <w:jc w:val="both"/>
      </w:pPr>
      <w:r>
        <w:rPr>
          <w:rFonts w:ascii="Times New Roman"/>
          <w:b w:val="false"/>
          <w:i w:val="false"/>
          <w:color w:val="000000"/>
          <w:sz w:val="28"/>
        </w:rPr>
        <w:t>
      17. Банк операцияларының жекелеген түрлерін жүзеге асыратын ұйымда немесе ұлттық пошта операторында орналастырылған және "Басқа банктерде орналастырылған салымдар" 1250 тобының шоттарында көрсетілген салымдар бойынша 3-жолда экономика секторының "5" коды көрсетіледі.</w:t>
      </w:r>
    </w:p>
    <w:p>
      <w:pPr>
        <w:spacing w:after="0"/>
        <w:ind w:left="0"/>
        <w:jc w:val="both"/>
      </w:pPr>
      <w:r>
        <w:rPr>
          <w:rFonts w:ascii="Times New Roman"/>
          <w:b w:val="false"/>
          <w:i w:val="false"/>
          <w:color w:val="000000"/>
          <w:sz w:val="28"/>
        </w:rPr>
        <w:t>
      18. 2-жолда 1007, 1009, 1603 және 1604 шоттар үшін:</w:t>
      </w:r>
    </w:p>
    <w:p>
      <w:pPr>
        <w:spacing w:after="0"/>
        <w:ind w:left="0"/>
        <w:jc w:val="both"/>
      </w:pPr>
      <w:r>
        <w:rPr>
          <w:rFonts w:ascii="Times New Roman"/>
          <w:b w:val="false"/>
          <w:i w:val="false"/>
          <w:color w:val="000000"/>
          <w:sz w:val="28"/>
        </w:rPr>
        <w:t>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p>
      <w:pPr>
        <w:spacing w:after="0"/>
        <w:ind w:left="0"/>
        <w:jc w:val="both"/>
      </w:pPr>
      <w:r>
        <w:rPr>
          <w:rFonts w:ascii="Times New Roman"/>
          <w:b w:val="false"/>
          <w:i w:val="false"/>
          <w:color w:val="000000"/>
          <w:sz w:val="28"/>
        </w:rPr>
        <w:t>
      19. 3 жолда көрсеткіштер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pPr>
        <w:spacing w:after="0"/>
        <w:ind w:left="0"/>
        <w:jc w:val="both"/>
      </w:pPr>
      <w:r>
        <w:rPr>
          <w:rFonts w:ascii="Times New Roman"/>
          <w:b w:val="false"/>
          <w:i w:val="false"/>
          <w:color w:val="000000"/>
          <w:sz w:val="28"/>
        </w:rPr>
        <w:t>
      20. 4 жолда көрсеткіштер 1013, 1727, 2016, 2126, 2212, 2216, 2708 және 2717 шоттар бойынша ұсынылмайды.</w:t>
      </w:r>
    </w:p>
    <w:p>
      <w:pPr>
        <w:spacing w:after="0"/>
        <w:ind w:left="0"/>
        <w:jc w:val="both"/>
      </w:pPr>
      <w:r>
        <w:rPr>
          <w:rFonts w:ascii="Times New Roman"/>
          <w:b w:val="false"/>
          <w:i w:val="false"/>
          <w:color w:val="000000"/>
          <w:sz w:val="28"/>
        </w:rPr>
        <w:t>
      21.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 шоттары, 4 (төртінші), 5 (бесінші), 6 (алтыншы) және 7 (жетінші) сыныпты шоттар бойынша көрсеткіштер ұсынылмайды.</w:t>
      </w:r>
    </w:p>
    <w:p>
      <w:pPr>
        <w:spacing w:after="0"/>
        <w:ind w:left="0"/>
        <w:jc w:val="both"/>
      </w:pPr>
      <w:r>
        <w:rPr>
          <w:rFonts w:ascii="Times New Roman"/>
          <w:b w:val="false"/>
          <w:i w:val="false"/>
          <w:color w:val="000000"/>
          <w:sz w:val="28"/>
        </w:rPr>
        <w:t>
      22. 5-жолда екі таңбалы үтірден кейінгі сан форматында теңгедегі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3-қосымша</w:t>
            </w:r>
          </w:p>
        </w:tc>
      </w:tr>
    </w:tbl>
    <w:bookmarkStart w:name="z44" w:id="17"/>
    <w:p>
      <w:pPr>
        <w:spacing w:after="0"/>
        <w:ind w:left="0"/>
        <w:jc w:val="left"/>
      </w:pPr>
      <w:r>
        <w:rPr>
          <w:rFonts w:ascii="Times New Roman"/>
          <w:b/>
          <w:i w:val="false"/>
          <w:color w:val="000000"/>
        </w:rPr>
        <w:t xml:space="preserve"> Әкімшілік деректерді жинауға арналған нысан</w:t>
      </w:r>
    </w:p>
    <w:bookmarkEnd w:id="1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13" w:id="18"/>
    <w:p>
      <w:pPr>
        <w:spacing w:after="0"/>
        <w:ind w:left="0"/>
        <w:jc w:val="left"/>
      </w:pPr>
      <w:r>
        <w:rPr>
          <w:rFonts w:ascii="Times New Roman"/>
          <w:b/>
          <w:i w:val="false"/>
          <w:color w:val="000000"/>
        </w:rPr>
        <w:t xml:space="preserve"> Банкаралық активтер мен міндеттемелер бойынша есеп</w:t>
      </w:r>
    </w:p>
    <w:bookmarkEnd w:id="1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FBN_INTERBNK_03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мен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міндеттеме,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теңгемен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5" w:id="19"/>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FBN_INTERBNK_03, кезеңділігі – ай сайын)</w:t>
      </w:r>
    </w:p>
    <w:bookmarkEnd w:id="19"/>
    <w:bookmarkStart w:name="z216" w:id="20"/>
    <w:p>
      <w:pPr>
        <w:spacing w:after="0"/>
        <w:ind w:left="0"/>
        <w:jc w:val="left"/>
      </w:pPr>
      <w:r>
        <w:rPr>
          <w:rFonts w:ascii="Times New Roman"/>
          <w:b/>
          <w:i w:val="false"/>
          <w:color w:val="000000"/>
        </w:rPr>
        <w:t xml:space="preserve"> 1-тарау. Жалпы ережелер</w:t>
      </w:r>
    </w:p>
    <w:bookmarkEnd w:id="20"/>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p>
      <w:pPr>
        <w:spacing w:after="0"/>
        <w:ind w:left="0"/>
        <w:jc w:val="both"/>
      </w:pPr>
      <w:r>
        <w:rPr>
          <w:rFonts w:ascii="Times New Roman"/>
          <w:b w:val="false"/>
          <w:i w:val="false"/>
          <w:color w:val="000000"/>
          <w:sz w:val="28"/>
        </w:rPr>
        <w:t>
      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p>
      <w:pPr>
        <w:spacing w:after="0"/>
        <w:ind w:left="0"/>
        <w:jc w:val="both"/>
      </w:pPr>
      <w:r>
        <w:rPr>
          <w:rFonts w:ascii="Times New Roman"/>
          <w:b w:val="false"/>
          <w:i w:val="false"/>
          <w:color w:val="000000"/>
          <w:sz w:val="28"/>
        </w:rPr>
        <w:t>
      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p>
      <w:pPr>
        <w:spacing w:after="0"/>
        <w:ind w:left="0"/>
        <w:jc w:val="both"/>
      </w:pPr>
      <w:r>
        <w:rPr>
          <w:rFonts w:ascii="Times New Roman"/>
          <w:b w:val="false"/>
          <w:i w:val="false"/>
          <w:color w:val="000000"/>
          <w:sz w:val="28"/>
        </w:rPr>
        <w:t>
      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7.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17" w:id="21"/>
    <w:p>
      <w:pPr>
        <w:spacing w:after="0"/>
        <w:ind w:left="0"/>
        <w:jc w:val="left"/>
      </w:pPr>
      <w:r>
        <w:rPr>
          <w:rFonts w:ascii="Times New Roman"/>
          <w:b/>
          <w:i w:val="false"/>
          <w:color w:val="000000"/>
        </w:rPr>
        <w:t xml:space="preserve"> 2-тарау. Нысанды толтыру бойынша түсіндірме</w:t>
      </w:r>
    </w:p>
    <w:bookmarkEnd w:id="21"/>
    <w:p>
      <w:pPr>
        <w:spacing w:after="0"/>
        <w:ind w:left="0"/>
        <w:jc w:val="both"/>
      </w:pPr>
      <w:r>
        <w:rPr>
          <w:rFonts w:ascii="Times New Roman"/>
          <w:b w:val="false"/>
          <w:i w:val="false"/>
          <w:color w:val="000000"/>
          <w:sz w:val="28"/>
        </w:rPr>
        <w:t>
      9. Нысанда мына контрагенттер:</w:t>
      </w:r>
    </w:p>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Үлгі шот жоспарына сәйкес 1052, 1054, 1259, 1264 және 1267 баланстық шоттардағы қалдықтар бойынша ғана мәліметтер ашылады.</w:t>
      </w:r>
    </w:p>
    <w:p>
      <w:pPr>
        <w:spacing w:after="0"/>
        <w:ind w:left="0"/>
        <w:jc w:val="both"/>
      </w:pPr>
      <w:r>
        <w:rPr>
          <w:rFonts w:ascii="Times New Roman"/>
          <w:b w:val="false"/>
          <w:i w:val="false"/>
          <w:color w:val="000000"/>
          <w:sz w:val="28"/>
        </w:rPr>
        <w:t>
      12. 1.1-жолда Қазақстан Республикасының Ұлттық Банкінде жүргізілетін конрагенттер анықтамалығына сәйкес конрагенттің атауы көрсетіледі, Қазақстан Республикасының бейрезидент-банктерінің филиалдары ұсынатын ақпарат негізінде толықтырылады және жаңартылады.</w:t>
      </w:r>
    </w:p>
    <w:p>
      <w:pPr>
        <w:spacing w:after="0"/>
        <w:ind w:left="0"/>
        <w:jc w:val="both"/>
      </w:pPr>
      <w:r>
        <w:rPr>
          <w:rFonts w:ascii="Times New Roman"/>
          <w:b w:val="false"/>
          <w:i w:val="false"/>
          <w:color w:val="000000"/>
          <w:sz w:val="28"/>
        </w:rPr>
        <w:t>
      Контрагенттерді сәйкестендіру үшін 1.2 және 1.3-жолдарда идентификаторлардың мына түрлері және олардың мәндері: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w:t>
      </w:r>
    </w:p>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контрагенттің экономика секторының коды – "3", "4" немесе "5" көрсетіледі.</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p>
      <w:pPr>
        <w:spacing w:after="0"/>
        <w:ind w:left="0"/>
        <w:jc w:val="both"/>
      </w:pPr>
      <w:r>
        <w:rPr>
          <w:rFonts w:ascii="Times New Roman"/>
          <w:b w:val="false"/>
          <w:i w:val="false"/>
          <w:color w:val="000000"/>
          <w:sz w:val="28"/>
        </w:rPr>
        <w:t>
      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p>
      <w:pPr>
        <w:spacing w:after="0"/>
        <w:ind w:left="0"/>
        <w:jc w:val="both"/>
      </w:pPr>
      <w:r>
        <w:rPr>
          <w:rFonts w:ascii="Times New Roman"/>
          <w:b w:val="false"/>
          <w:i w:val="false"/>
          <w:color w:val="000000"/>
          <w:sz w:val="28"/>
        </w:rPr>
        <w:t>
      15. 4-жолда "Валюталар мен қорларды көрсетуге арналған кодтар" 07 ISO 4217 ҚР ҰС Қазақстан Республикасының ұлттық сыныптауышына сәйкес мәміле бойынша есеп айырысу валюталарының кодтары көрсетіледі.</w:t>
      </w:r>
    </w:p>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p>
      <w:pPr>
        <w:spacing w:after="0"/>
        <w:ind w:left="0"/>
        <w:jc w:val="both"/>
      </w:pPr>
      <w:r>
        <w:rPr>
          <w:rFonts w:ascii="Times New Roman"/>
          <w:b w:val="false"/>
          <w:i w:val="false"/>
          <w:color w:val="000000"/>
          <w:sz w:val="28"/>
        </w:rPr>
        <w:t>
      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p>
      <w:pPr>
        <w:spacing w:after="0"/>
        <w:ind w:left="0"/>
        <w:jc w:val="both"/>
      </w:pPr>
      <w:r>
        <w:rPr>
          <w:rFonts w:ascii="Times New Roman"/>
          <w:b w:val="false"/>
          <w:i w:val="false"/>
          <w:color w:val="000000"/>
          <w:sz w:val="28"/>
        </w:rPr>
        <w:t>
      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pPr>
        <w:spacing w:after="0"/>
        <w:ind w:left="0"/>
        <w:jc w:val="both"/>
      </w:pPr>
      <w:r>
        <w:rPr>
          <w:rFonts w:ascii="Times New Roman"/>
          <w:b w:val="false"/>
          <w:i w:val="false"/>
          <w:color w:val="000000"/>
          <w:sz w:val="28"/>
        </w:rPr>
        <w:t>
      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pPr>
        <w:spacing w:after="0"/>
        <w:ind w:left="0"/>
        <w:jc w:val="both"/>
      </w:pPr>
      <w:r>
        <w:rPr>
          <w:rFonts w:ascii="Times New Roman"/>
          <w:b w:val="false"/>
          <w:i w:val="false"/>
          <w:color w:val="000000"/>
          <w:sz w:val="28"/>
        </w:rPr>
        <w:t>
      7.1 және 7.2-жолдар бойынша деректер болмаған кезде көрсеткіштер ұсынылмайды.</w:t>
      </w:r>
    </w:p>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pPr>
        <w:spacing w:after="0"/>
        <w:ind w:left="0"/>
        <w:jc w:val="both"/>
      </w:pPr>
      <w:r>
        <w:rPr>
          <w:rFonts w:ascii="Times New Roman"/>
          <w:b w:val="false"/>
          <w:i w:val="false"/>
          <w:color w:val="000000"/>
          <w:sz w:val="28"/>
        </w:rPr>
        <w:t>
      Көрсеткіш бойынша үтірден кейін екі таңбамен пайызбен көрсетудегі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p>
      <w:pPr>
        <w:spacing w:after="0"/>
        <w:ind w:left="0"/>
        <w:jc w:val="both"/>
      </w:pPr>
      <w:r>
        <w:rPr>
          <w:rFonts w:ascii="Times New Roman"/>
          <w:b w:val="false"/>
          <w:i w:val="false"/>
          <w:color w:val="000000"/>
          <w:sz w:val="28"/>
        </w:rPr>
        <w:t>
      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9.3 және 10-жолдар бойынша көрсеткіштер ұсынылмайды.</w:t>
      </w:r>
    </w:p>
    <w:p>
      <w:pPr>
        <w:spacing w:after="0"/>
        <w:ind w:left="0"/>
        <w:jc w:val="both"/>
      </w:pPr>
      <w:r>
        <w:rPr>
          <w:rFonts w:ascii="Times New Roman"/>
          <w:b w:val="false"/>
          <w:i w:val="false"/>
          <w:color w:val="000000"/>
          <w:sz w:val="28"/>
        </w:rPr>
        <w:t>
      20. 10-жолда "Қаржы құралдары" 9 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несиелік тәуекел сатысы көрсетіледі.</w:t>
      </w:r>
    </w:p>
    <w:p>
      <w:pPr>
        <w:spacing w:after="0"/>
        <w:ind w:left="0"/>
        <w:jc w:val="both"/>
      </w:pPr>
      <w:r>
        <w:rPr>
          <w:rFonts w:ascii="Times New Roman"/>
          <w:b w:val="false"/>
          <w:i w:val="false"/>
          <w:color w:val="000000"/>
          <w:sz w:val="28"/>
        </w:rPr>
        <w:t>
      10-жолдағы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4-қосымша</w:t>
            </w:r>
          </w:p>
        </w:tc>
      </w:tr>
    </w:tbl>
    <w:bookmarkStart w:name="z62"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18" w:id="23"/>
    <w:p>
      <w:pPr>
        <w:spacing w:after="0"/>
        <w:ind w:left="0"/>
        <w:jc w:val="left"/>
      </w:pPr>
      <w:r>
        <w:rPr>
          <w:rFonts w:ascii="Times New Roman"/>
          <w:b/>
          <w:i w:val="false"/>
          <w:color w:val="000000"/>
        </w:rPr>
        <w:t xml:space="preserve"> Бағалы қағаздар портфелінің құрылымы туралы есеп</w:t>
      </w:r>
    </w:p>
    <w:bookmarkEnd w:id="2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FBN_PORTF_04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w:t>
            </w:r>
          </w:p>
          <w:p>
            <w:pPr>
              <w:spacing w:after="20"/>
              <w:ind w:left="20"/>
              <w:jc w:val="both"/>
            </w:pPr>
            <w:r>
              <w:rPr>
                <w:rFonts w:ascii="Times New Roman"/>
                <w:b w:val="false"/>
                <w:i w:val="false"/>
                <w:color w:val="000000"/>
                <w:sz w:val="20"/>
              </w:rPr>
              <w:t>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(бұдан әрі-ISIN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Бағалы қағаздар портфелінің құрылымы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 құны бойынша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 салынған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220" w:id="24"/>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FBN_PORTF_04, кезеңділігі – ай сайын)</w:t>
      </w:r>
    </w:p>
    <w:bookmarkEnd w:id="24"/>
    <w:bookmarkStart w:name="z221" w:id="25"/>
    <w:p>
      <w:pPr>
        <w:spacing w:after="0"/>
        <w:ind w:left="0"/>
        <w:jc w:val="left"/>
      </w:pPr>
      <w:r>
        <w:rPr>
          <w:rFonts w:ascii="Times New Roman"/>
          <w:b/>
          <w:i w:val="false"/>
          <w:color w:val="000000"/>
        </w:rPr>
        <w:t xml:space="preserve"> 1-тарау. Жалпы ережелер</w:t>
      </w:r>
    </w:p>
    <w:bookmarkEnd w:id="25"/>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Мәліметтер теңгемен жасалады. Құны бойынша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22" w:id="26"/>
    <w:p>
      <w:pPr>
        <w:spacing w:after="0"/>
        <w:ind w:left="0"/>
        <w:jc w:val="left"/>
      </w:pPr>
      <w:r>
        <w:rPr>
          <w:rFonts w:ascii="Times New Roman"/>
          <w:b/>
          <w:i w:val="false"/>
          <w:color w:val="000000"/>
        </w:rPr>
        <w:t xml:space="preserve"> 2-тарау. Нысанды толтыру бойынша түсіндірме</w:t>
      </w:r>
    </w:p>
    <w:bookmarkEnd w:id="26"/>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p>
      <w:pPr>
        <w:spacing w:after="0"/>
        <w:ind w:left="0"/>
        <w:jc w:val="both"/>
      </w:pPr>
      <w:r>
        <w:rPr>
          <w:rFonts w:ascii="Times New Roman"/>
          <w:b w:val="false"/>
          <w:i w:val="false"/>
          <w:color w:val="000000"/>
          <w:sz w:val="28"/>
        </w:rPr>
        <w:t>
      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p>
      <w:pPr>
        <w:spacing w:after="0"/>
        <w:ind w:left="0"/>
        <w:jc w:val="both"/>
      </w:pPr>
      <w:r>
        <w:rPr>
          <w:rFonts w:ascii="Times New Roman"/>
          <w:b w:val="false"/>
          <w:i w:val="false"/>
          <w:color w:val="000000"/>
          <w:sz w:val="28"/>
        </w:rPr>
        <w:t>
      11. 1-кестенің және 2-кестенің 1-жолдарында бағалы қағаздың ISIN коды көрсетіледі. Бағалы қағаздар мен эмитенттердің анықтамалықтарын Ұлттық Банк Қазақстан Республикасының бейрезидент банктерінің филиалдары ұсынатын мәліметтер негізінде жүргізеді.</w:t>
      </w:r>
    </w:p>
    <w:p>
      <w:pPr>
        <w:spacing w:after="0"/>
        <w:ind w:left="0"/>
        <w:jc w:val="both"/>
      </w:pPr>
      <w:r>
        <w:rPr>
          <w:rFonts w:ascii="Times New Roman"/>
          <w:b w:val="false"/>
          <w:i w:val="false"/>
          <w:color w:val="000000"/>
          <w:sz w:val="28"/>
        </w:rPr>
        <w:t>
      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p>
      <w:pPr>
        <w:spacing w:after="0"/>
        <w:ind w:left="0"/>
        <w:jc w:val="both"/>
      </w:pPr>
      <w:r>
        <w:rPr>
          <w:rFonts w:ascii="Times New Roman"/>
          <w:b w:val="false"/>
          <w:i w:val="false"/>
          <w:color w:val="000000"/>
          <w:sz w:val="28"/>
        </w:rPr>
        <w:t>
      13. 1-кестенің 3-жолында Ұлттық Банк жүргізетін анықтамалыққа сәйкес операциялардың түрлері көрсетіледі.</w:t>
      </w:r>
    </w:p>
    <w:p>
      <w:pPr>
        <w:spacing w:after="0"/>
        <w:ind w:left="0"/>
        <w:jc w:val="both"/>
      </w:pPr>
      <w:r>
        <w:rPr>
          <w:rFonts w:ascii="Times New Roman"/>
          <w:b w:val="false"/>
          <w:i w:val="false"/>
          <w:color w:val="000000"/>
          <w:sz w:val="28"/>
        </w:rPr>
        <w:t>
      14.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есептілікті ұсынатын Қазақстан Республикасының бейрезидент банкі-филиалының меншігіне бағалы қағаздардың ауысу күні көрсетіледі.</w:t>
      </w:r>
    </w:p>
    <w:p>
      <w:pPr>
        <w:spacing w:after="0"/>
        <w:ind w:left="0"/>
        <w:jc w:val="both"/>
      </w:pPr>
      <w:r>
        <w:rPr>
          <w:rFonts w:ascii="Times New Roman"/>
          <w:b w:val="false"/>
          <w:i w:val="false"/>
          <w:color w:val="000000"/>
          <w:sz w:val="28"/>
        </w:rPr>
        <w:t>
      15.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транзакция күнгі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17.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pPr>
        <w:spacing w:after="0"/>
        <w:ind w:left="0"/>
        <w:jc w:val="both"/>
      </w:pPr>
      <w:r>
        <w:rPr>
          <w:rFonts w:ascii="Times New Roman"/>
          <w:b w:val="false"/>
          <w:i w:val="false"/>
          <w:color w:val="000000"/>
          <w:sz w:val="28"/>
        </w:rPr>
        <w:t>
      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19.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p>
      <w:pPr>
        <w:spacing w:after="0"/>
        <w:ind w:left="0"/>
        <w:jc w:val="both"/>
      </w:pPr>
      <w:r>
        <w:rPr>
          <w:rFonts w:ascii="Times New Roman"/>
          <w:b w:val="false"/>
          <w:i w:val="false"/>
          <w:color w:val="000000"/>
          <w:sz w:val="28"/>
        </w:rPr>
        <w:t>
      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pPr>
        <w:spacing w:after="0"/>
        <w:ind w:left="0"/>
        <w:jc w:val="both"/>
      </w:pPr>
      <w:r>
        <w:rPr>
          <w:rFonts w:ascii="Times New Roman"/>
          <w:b w:val="false"/>
          <w:i w:val="false"/>
          <w:color w:val="000000"/>
          <w:sz w:val="28"/>
        </w:rPr>
        <w:t>
      Егер құны бойынша мән нөлге тең болса, 2-кестенің 4.1, 4.2 және 4.3-жолдары бойынша көрсеткіштер ұсынылмайды.</w:t>
      </w:r>
    </w:p>
    <w:p>
      <w:pPr>
        <w:spacing w:after="0"/>
        <w:ind w:left="0"/>
        <w:jc w:val="both"/>
      </w:pPr>
      <w:r>
        <w:rPr>
          <w:rFonts w:ascii="Times New Roman"/>
          <w:b w:val="false"/>
          <w:i w:val="false"/>
          <w:color w:val="000000"/>
          <w:sz w:val="28"/>
        </w:rPr>
        <w:t>
      20.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p>
      <w:pPr>
        <w:spacing w:after="0"/>
        <w:ind w:left="0"/>
        <w:jc w:val="both"/>
      </w:pPr>
      <w:r>
        <w:rPr>
          <w:rFonts w:ascii="Times New Roman"/>
          <w:b w:val="false"/>
          <w:i w:val="false"/>
          <w:color w:val="000000"/>
          <w:sz w:val="28"/>
        </w:rPr>
        <w:t>
      21.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несиелік тәуекелдің сатысы көрсетіледі. 9-жолдағы көрсеткіш "Қаржы құралдары" 9 Халықаралық қаржылық есептілік стандартына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22. 2-кестенің 10-жолы бойынша тиісті деректер жағдайы бойынша ұсынылатын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 xml:space="preserve">5-қосымша </w:t>
            </w:r>
          </w:p>
        </w:tc>
      </w:tr>
    </w:tbl>
    <w:bookmarkStart w:name="z81"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23" w:id="28"/>
    <w:p>
      <w:pPr>
        <w:spacing w:after="0"/>
        <w:ind w:left="0"/>
        <w:jc w:val="left"/>
      </w:pPr>
      <w:r>
        <w:rPr>
          <w:rFonts w:ascii="Times New Roman"/>
          <w:b/>
          <w:i w:val="false"/>
          <w:color w:val="000000"/>
        </w:rPr>
        <w:t xml:space="preserve"> Қазақстан Республикасының бейрезидент-банкі филиалының басқа заңды тұлғалардың капиталына инвестициялары туралы есеп</w:t>
      </w:r>
    </w:p>
    <w:bookmarkEnd w:id="28"/>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FBN_INVEST_05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9"/>
    <w:p>
      <w:pPr>
        <w:spacing w:after="0"/>
        <w:ind w:left="0"/>
        <w:jc w:val="left"/>
      </w:pPr>
      <w:r>
        <w:rPr>
          <w:rFonts w:ascii="Times New Roman"/>
          <w:b/>
          <w:i w:val="false"/>
          <w:color w:val="000000"/>
        </w:rPr>
        <w:t xml:space="preserve"> Кесте. Қазақстан Республикасының бейрезидент-банкі филиалының басқа заңды тұлғалардың капиталына инвестициялары туралы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Санып алу күніндегі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Несиелік тәуекел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6" w:id="30"/>
    <w:p>
      <w:pPr>
        <w:spacing w:after="0"/>
        <w:ind w:left="0"/>
        <w:jc w:val="left"/>
      </w:pPr>
      <w:r>
        <w:rPr>
          <w:rFonts w:ascii="Times New Roman"/>
          <w:b/>
          <w:i w:val="false"/>
          <w:color w:val="000000"/>
        </w:rPr>
        <w:t xml:space="preserve"> Әкімшілік деректерді толтыру бойынша түсіндірме Қазақстан Республикасының бейрезидент-банкі филиалының басқа заңды тұлғалардың капиталына инвестициялары туралы есеп (индексі – FBN_INVEST_05, кезеңділігі – ай сайын)</w:t>
      </w:r>
    </w:p>
    <w:bookmarkEnd w:id="30"/>
    <w:bookmarkStart w:name="z227" w:id="31"/>
    <w:p>
      <w:pPr>
        <w:spacing w:after="0"/>
        <w:ind w:left="0"/>
        <w:jc w:val="left"/>
      </w:pPr>
      <w:r>
        <w:rPr>
          <w:rFonts w:ascii="Times New Roman"/>
          <w:b/>
          <w:i w:val="false"/>
          <w:color w:val="000000"/>
        </w:rPr>
        <w:t xml:space="preserve"> 1-тарау. Жалпы ережелер</w:t>
      </w:r>
    </w:p>
    <w:bookmarkEnd w:id="31"/>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Банкіндегі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28" w:id="32"/>
    <w:p>
      <w:pPr>
        <w:spacing w:after="0"/>
        <w:ind w:left="0"/>
        <w:jc w:val="left"/>
      </w:pPr>
      <w:r>
        <w:rPr>
          <w:rFonts w:ascii="Times New Roman"/>
          <w:b/>
          <w:i w:val="false"/>
          <w:color w:val="000000"/>
        </w:rPr>
        <w:t xml:space="preserve"> 2-тарау. Нысанды толтыру бойынша түсіндірме</w:t>
      </w:r>
    </w:p>
    <w:bookmarkEnd w:id="32"/>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бнктердің сәйкестендіру кодтары мен бизнес-сәйкестендіру нөмірі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баламалы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Қазақстан Республикасының бейрезидент-банкінің филиалы қатысатын заңды тұлғаның тіркелген (инкорпорация) елі көрсетіледі.</w:t>
      </w:r>
    </w:p>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p>
      <w:pPr>
        <w:spacing w:after="0"/>
        <w:ind w:left="0"/>
        <w:jc w:val="both"/>
      </w:pPr>
      <w:r>
        <w:rPr>
          <w:rFonts w:ascii="Times New Roman"/>
          <w:b w:val="false"/>
          <w:i w:val="false"/>
          <w:color w:val="000000"/>
          <w:sz w:val="28"/>
        </w:rPr>
        <w:t>
      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pPr>
        <w:spacing w:after="0"/>
        <w:ind w:left="0"/>
        <w:jc w:val="both"/>
      </w:pPr>
      <w:r>
        <w:rPr>
          <w:rFonts w:ascii="Times New Roman"/>
          <w:b w:val="false"/>
          <w:i w:val="false"/>
          <w:color w:val="000000"/>
          <w:sz w:val="28"/>
        </w:rPr>
        <w:t>
      16. 5-жолда "Қаржы құралдары" 9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несиелік тәуекелдің сатысы көрсетіледі.</w:t>
      </w:r>
    </w:p>
    <w:p>
      <w:pPr>
        <w:spacing w:after="0"/>
        <w:ind w:left="0"/>
        <w:jc w:val="both"/>
      </w:pPr>
      <w:r>
        <w:rPr>
          <w:rFonts w:ascii="Times New Roman"/>
          <w:b w:val="false"/>
          <w:i w:val="false"/>
          <w:color w:val="000000"/>
          <w:sz w:val="28"/>
        </w:rPr>
        <w:t>
      5-жолдағы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6-қосымша</w:t>
            </w:r>
          </w:p>
        </w:tc>
      </w:tr>
    </w:tbl>
    <w:bookmarkStart w:name="z100" w:id="33"/>
    <w:p>
      <w:pPr>
        <w:spacing w:after="0"/>
        <w:ind w:left="0"/>
        <w:jc w:val="left"/>
      </w:pPr>
      <w:r>
        <w:rPr>
          <w:rFonts w:ascii="Times New Roman"/>
          <w:b/>
          <w:i w:val="false"/>
          <w:color w:val="000000"/>
        </w:rPr>
        <w:t xml:space="preserve"> Әкімшілік деректерді жинауға арналған нысан</w:t>
      </w:r>
    </w:p>
    <w:bookmarkEnd w:id="3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29" w:id="34"/>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3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FBN_LOANS_06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35"/>
    <w:p>
      <w:pPr>
        <w:spacing w:after="0"/>
        <w:ind w:left="0"/>
        <w:jc w:val="left"/>
      </w:pPr>
      <w:r>
        <w:rPr>
          <w:rFonts w:ascii="Times New Roman"/>
          <w:b/>
          <w:i w:val="false"/>
          <w:color w:val="000000"/>
        </w:rPr>
        <w:t xml:space="preserve"> Кесте. Берілген қарыздар және олар бойынша сыйақы мөлшерлемелері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нысанына қосымша</w:t>
            </w:r>
          </w:p>
        </w:tc>
      </w:tr>
    </w:tbl>
    <w:bookmarkStart w:name="z232" w:id="36"/>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FBN_LOANS_06, кезеңділігі – ай сайын)</w:t>
      </w:r>
    </w:p>
    <w:bookmarkEnd w:id="36"/>
    <w:bookmarkStart w:name="z233" w:id="37"/>
    <w:p>
      <w:pPr>
        <w:spacing w:after="0"/>
        <w:ind w:left="0"/>
        <w:jc w:val="left"/>
      </w:pPr>
      <w:r>
        <w:rPr>
          <w:rFonts w:ascii="Times New Roman"/>
          <w:b/>
          <w:i w:val="false"/>
          <w:color w:val="000000"/>
        </w:rPr>
        <w:t xml:space="preserve"> 1-тарау. Жалпы ережелер</w:t>
      </w:r>
    </w:p>
    <w:bookmarkEnd w:id="37"/>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34" w:id="38"/>
    <w:p>
      <w:pPr>
        <w:spacing w:after="0"/>
        <w:ind w:left="0"/>
        <w:jc w:val="left"/>
      </w:pPr>
      <w:r>
        <w:rPr>
          <w:rFonts w:ascii="Times New Roman"/>
          <w:b/>
          <w:i w:val="false"/>
          <w:color w:val="000000"/>
        </w:rPr>
        <w:t xml:space="preserve"> 2-тарау. Нысанды толтыру бойынша түсіндірме</w:t>
      </w:r>
    </w:p>
    <w:bookmarkEnd w:id="38"/>
    <w:p>
      <w:pPr>
        <w:spacing w:after="0"/>
        <w:ind w:left="0"/>
        <w:jc w:val="both"/>
      </w:pPr>
      <w:r>
        <w:rPr>
          <w:rFonts w:ascii="Times New Roman"/>
          <w:b w:val="false"/>
          <w:i w:val="false"/>
          <w:color w:val="000000"/>
          <w:sz w:val="28"/>
        </w:rPr>
        <w:t>
      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ұлттық валютамен берілген қарыздар бойынша "0" көрсетіледі.</w:t>
      </w:r>
    </w:p>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14. Төлем карталары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Rорт – орташа өлшенген сыйақы мөлшерлемесі;</w:t>
      </w:r>
    </w:p>
    <w:p>
      <w:pPr>
        <w:spacing w:after="0"/>
        <w:ind w:left="0"/>
        <w:jc w:val="both"/>
      </w:pPr>
      <w:r>
        <w:rPr>
          <w:rFonts w:ascii="Times New Roman"/>
          <w:b w:val="false"/>
          <w:i w:val="false"/>
          <w:color w:val="000000"/>
          <w:sz w:val="28"/>
        </w:rPr>
        <w:t>
      Rn–n-ші қарыз бойынша сыйақы мөлшерлемесі;</w:t>
      </w:r>
    </w:p>
    <w:p>
      <w:pPr>
        <w:spacing w:after="0"/>
        <w:ind w:left="0"/>
        <w:jc w:val="both"/>
      </w:pPr>
      <w:r>
        <w:rPr>
          <w:rFonts w:ascii="Times New Roman"/>
          <w:b w:val="false"/>
          <w:i w:val="false"/>
          <w:color w:val="000000"/>
          <w:sz w:val="28"/>
        </w:rPr>
        <w:t>
      Qn–есепті кезеңде берілген n-ші қарыздың көлемі.</w:t>
      </w:r>
    </w:p>
    <w:p>
      <w:pPr>
        <w:spacing w:after="0"/>
        <w:ind w:left="0"/>
        <w:jc w:val="both"/>
      </w:pPr>
      <w:r>
        <w:rPr>
          <w:rFonts w:ascii="Times New Roman"/>
          <w:b w:val="false"/>
          <w:i w:val="false"/>
          <w:color w:val="000000"/>
          <w:sz w:val="28"/>
        </w:rPr>
        <w:t>
      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pPr>
        <w:spacing w:after="0"/>
        <w:ind w:left="0"/>
        <w:jc w:val="both"/>
      </w:pPr>
      <w:r>
        <w:rPr>
          <w:rFonts w:ascii="Times New Roman"/>
          <w:b w:val="false"/>
          <w:i w:val="false"/>
          <w:color w:val="000000"/>
          <w:sz w:val="28"/>
        </w:rPr>
        <w:t>
      19. 13.2 және 13.3-жолдарда Қазақстан Республикасының бейрезидент-банкі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13.1, 13.2, 13.3 және 14-жолдар бойынша көрсеткіштер ұсынылмайды.</w:t>
      </w:r>
    </w:p>
    <w:p>
      <w:pPr>
        <w:spacing w:after="0"/>
        <w:ind w:left="0"/>
        <w:jc w:val="both"/>
      </w:pPr>
      <w:r>
        <w:rPr>
          <w:rFonts w:ascii="Times New Roman"/>
          <w:b w:val="false"/>
          <w:i w:val="false"/>
          <w:color w:val="000000"/>
          <w:sz w:val="28"/>
        </w:rPr>
        <w:t>
      20. 14-жолда "Қаржы құралдары" 9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несиелік тәуекелдің сатысы көрсетіледі.</w:t>
      </w:r>
    </w:p>
    <w:p>
      <w:pPr>
        <w:spacing w:after="0"/>
        <w:ind w:left="0"/>
        <w:jc w:val="both"/>
      </w:pPr>
      <w:r>
        <w:rPr>
          <w:rFonts w:ascii="Times New Roman"/>
          <w:b w:val="false"/>
          <w:i w:val="false"/>
          <w:color w:val="000000"/>
          <w:sz w:val="28"/>
        </w:rPr>
        <w:t>
      14-жолдағы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7-қосымша</w:t>
            </w:r>
          </w:p>
        </w:tc>
      </w:tr>
    </w:tbl>
    <w:bookmarkStart w:name="z129" w:id="39"/>
    <w:p>
      <w:pPr>
        <w:spacing w:after="0"/>
        <w:ind w:left="0"/>
        <w:jc w:val="left"/>
      </w:pPr>
      <w:r>
        <w:rPr>
          <w:rFonts w:ascii="Times New Roman"/>
          <w:b/>
          <w:i w:val="false"/>
          <w:color w:val="000000"/>
        </w:rPr>
        <w:t xml:space="preserve"> Әкімшілік деректерді жинауға арналған нысан</w:t>
      </w:r>
    </w:p>
    <w:bookmarkEnd w:id="3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35" w:id="40"/>
    <w:p>
      <w:pPr>
        <w:spacing w:after="0"/>
        <w:ind w:left="0"/>
        <w:jc w:val="left"/>
      </w:pPr>
      <w:r>
        <w:rPr>
          <w:rFonts w:ascii="Times New Roman"/>
          <w:b/>
          <w:i w:val="false"/>
          <w:color w:val="000000"/>
        </w:rPr>
        <w:t xml:space="preserve"> Өзге сыныпталатын активтер туралы есеп</w:t>
      </w:r>
    </w:p>
    <w:bookmarkEnd w:id="40"/>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FBN_ASSETS_07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 бірінші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Сыныпталатын активтер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37" w:id="41"/>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туралы есеп (индексі – FBN_ASSETS_07, кезеңділігі – ай сайын)</w:t>
      </w:r>
    </w:p>
    <w:bookmarkEnd w:id="41"/>
    <w:bookmarkStart w:name="z238"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000000"/>
          <w:sz w:val="28"/>
        </w:rPr>
        <w:t>
      1. Осы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Қазақстан Республикасының бейрезидент-банктерінің филиалдары Нысанды ай сайын есепті кезеңнің соңындағы жағдай бойынша жасайды.</w:t>
      </w:r>
    </w:p>
    <w:p>
      <w:pPr>
        <w:spacing w:after="0"/>
        <w:ind w:left="0"/>
        <w:jc w:val="both"/>
      </w:pPr>
      <w:r>
        <w:rPr>
          <w:rFonts w:ascii="Times New Roman"/>
          <w:b w:val="false"/>
          <w:i w:val="false"/>
          <w:color w:val="000000"/>
          <w:sz w:val="28"/>
        </w:rPr>
        <w:t>
      Мәліметтер теңгемен толтырылады.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бейрезидент-банктерінің филиалдарындағы, ипотекалық ұйымдардағы, Қазақстанның Даму Банкіндегі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39"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p>
      <w:pPr>
        <w:spacing w:after="0"/>
        <w:ind w:left="0"/>
        <w:jc w:val="both"/>
      </w:pPr>
      <w:r>
        <w:rPr>
          <w:rFonts w:ascii="Times New Roman"/>
          <w:b w:val="false"/>
          <w:i w:val="false"/>
          <w:color w:val="000000"/>
          <w:sz w:val="28"/>
        </w:rPr>
        <w:t>
      9. 2.1, 2.2 және 3-жолдарда мәндер "Қазақстан Республикасының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p>
      <w:pPr>
        <w:spacing w:after="0"/>
        <w:ind w:left="0"/>
        <w:jc w:val="both"/>
      </w:pPr>
      <w:r>
        <w:rPr>
          <w:rFonts w:ascii="Times New Roman"/>
          <w:b w:val="false"/>
          <w:i w:val="false"/>
          <w:color w:val="000000"/>
          <w:sz w:val="28"/>
        </w:rPr>
        <w:t>
      11. 3-жолда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есептеудің ішкі әдістемесіне сәйкес есепті күнгі жағдай бойынша өзге де жіктелетін активтер жатқызылған несиелік тәуекелдің сатысы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№22 қаулысына</w:t>
            </w:r>
            <w:r>
              <w:br/>
            </w:r>
            <w:r>
              <w:rPr>
                <w:rFonts w:ascii="Times New Roman"/>
                <w:b w:val="false"/>
                <w:i w:val="false"/>
                <w:color w:val="000000"/>
                <w:sz w:val="20"/>
              </w:rPr>
              <w:t>8-қосымша</w:t>
            </w:r>
          </w:p>
        </w:tc>
      </w:tr>
    </w:tbl>
    <w:bookmarkStart w:name="z163" w:id="44"/>
    <w:p>
      <w:pPr>
        <w:spacing w:after="0"/>
        <w:ind w:left="0"/>
        <w:jc w:val="left"/>
      </w:pPr>
      <w:r>
        <w:rPr>
          <w:rFonts w:ascii="Times New Roman"/>
          <w:b/>
          <w:i w:val="false"/>
          <w:color w:val="000000"/>
        </w:rPr>
        <w:t xml:space="preserve"> Әкімшілік деректерді жинауға арналған нысан</w:t>
      </w:r>
    </w:p>
    <w:bookmarkEnd w:id="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40" w:id="45"/>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bookmarkEnd w:id="45"/>
    <w:p>
      <w:pPr>
        <w:spacing w:after="0"/>
        <w:ind w:left="0"/>
        <w:jc w:val="both"/>
      </w:pPr>
      <w:r>
        <w:rPr>
          <w:rFonts w:ascii="Times New Roman"/>
          <w:b w:val="false"/>
          <w:i w:val="false"/>
          <w:color w:val="ff0000"/>
          <w:sz w:val="28"/>
        </w:rPr>
        <w:t xml:space="preserve">
      Ескерту. Қаулы 8-қосымшамен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FBN_INDDEP_08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Акпаратты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Депозиттердің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айдан 6 (алты)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(алты) айдан 12 (он екі) айға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500 (бес жүз) миллион теңгеге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белгіленбеген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Шоттар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алғанда 3 (үш) айдан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(алты) айдан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ашылған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шоттарға қабылданған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ұзартылған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ашылған),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салымшы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салымшы және (немесе) үшінші тұлға толықтырған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ішінара ақша алынған шоттардың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ішінара алынған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бойынша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 бойынша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мерзімінен бұрын өтелген депозиттердің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пайыздық мөлшерлемесі бар депозит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салымдар көлемі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депозиттер бойынша ең жоғары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тартылған депозиттер бойынша орташа өлшенген мөлшерлеме (3-баған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шоттарда қабылданған депозиттердің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жаңадан ашылған шоттарда қабылданған депозиттер бойынша орташа өлшенген мөлшерлеме (6-баған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тарылған салымдар (депозиттер)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(TONIA) мөлшерлемесі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(TWINA) мөлшерлемесі – Тенге Вик Индекс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Агенттердің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 қызметтері арқылы жеке тұлғалардың депозиттерін тарту (иә немесе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мен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242" w:id="46"/>
    <w:p>
      <w:pPr>
        <w:spacing w:after="0"/>
        <w:ind w:left="0"/>
        <w:jc w:val="left"/>
      </w:pPr>
      <w:r>
        <w:rPr>
          <w:rFonts w:ascii="Times New Roman"/>
          <w:b/>
          <w:i w:val="false"/>
          <w:color w:val="000000"/>
        </w:rPr>
        <w:t xml:space="preserve"> Әкімшілік деректер нысанын толтыру бойынша түсіндірме Жеке тұлғалар депозиттерінің көлемі мен сыйақы мөлшерлемелері бойынша есеп (индексі – FBN_INDDEP_08, кезеңділігі – ай сайын)</w:t>
      </w:r>
    </w:p>
    <w:bookmarkEnd w:id="46"/>
    <w:bookmarkStart w:name="z243" w:id="47"/>
    <w:p>
      <w:pPr>
        <w:spacing w:after="0"/>
        <w:ind w:left="0"/>
        <w:jc w:val="left"/>
      </w:pPr>
      <w:r>
        <w:rPr>
          <w:rFonts w:ascii="Times New Roman"/>
          <w:b/>
          <w:i w:val="false"/>
          <w:color w:val="000000"/>
        </w:rPr>
        <w:t xml:space="preserve"> 1-тарау. Жалпы ережелер</w:t>
      </w:r>
    </w:p>
    <w:bookmarkEnd w:id="47"/>
    <w:p>
      <w:pPr>
        <w:spacing w:after="0"/>
        <w:ind w:left="0"/>
        <w:jc w:val="both"/>
      </w:pPr>
      <w:r>
        <w:rPr>
          <w:rFonts w:ascii="Times New Roman"/>
          <w:b w:val="false"/>
          <w:i w:val="false"/>
          <w:color w:val="000000"/>
          <w:sz w:val="28"/>
        </w:rPr>
        <w:t>
      1. Осы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Нысандағы деректер теңгемен толтырылады. Құн көрсеткіштері үтірден кейін екі таңбасы бар сандарда көрсетіледі.</w:t>
      </w:r>
    </w:p>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Start w:name="z244" w:id="48"/>
    <w:p>
      <w:pPr>
        <w:spacing w:after="0"/>
        <w:ind w:left="0"/>
        <w:jc w:val="left"/>
      </w:pPr>
      <w:r>
        <w:rPr>
          <w:rFonts w:ascii="Times New Roman"/>
          <w:b/>
          <w:i w:val="false"/>
          <w:color w:val="000000"/>
        </w:rPr>
        <w:t xml:space="preserve"> 2-тарау. Нысанды толтыру бойынша түсіндірме</w:t>
      </w:r>
    </w:p>
    <w:bookmarkEnd w:id="48"/>
    <w:p>
      <w:pPr>
        <w:spacing w:after="0"/>
        <w:ind w:left="0"/>
        <w:jc w:val="both"/>
      </w:pPr>
      <w:r>
        <w:rPr>
          <w:rFonts w:ascii="Times New Roman"/>
          <w:b w:val="false"/>
          <w:i w:val="false"/>
          <w:color w:val="000000"/>
          <w:sz w:val="28"/>
        </w:rPr>
        <w:t>
      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Қазақстан Республикасының бейрезидент-банкінің филиалы осы салымның мерзімін "талап етілгенге дейінгі салым" талаптарымен ұзартады.</w:t>
      </w:r>
    </w:p>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p>
      <w:pPr>
        <w:spacing w:after="0"/>
        <w:ind w:left="0"/>
        <w:jc w:val="both"/>
      </w:pPr>
      <w:r>
        <w:rPr>
          <w:rFonts w:ascii="Times New Roman"/>
          <w:b w:val="false"/>
          <w:i w:val="false"/>
          <w:color w:val="000000"/>
          <w:sz w:val="28"/>
        </w:rPr>
        <w:t>
      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p>
      <w:pPr>
        <w:spacing w:after="0"/>
        <w:ind w:left="0"/>
        <w:jc w:val="both"/>
      </w:pPr>
      <w:r>
        <w:rPr>
          <w:rFonts w:ascii="Times New Roman"/>
          <w:b w:val="false"/>
          <w:i w:val="false"/>
          <w:color w:val="000000"/>
          <w:sz w:val="28"/>
        </w:rPr>
        <w:t xml:space="preserve">
      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p>
      <w:pPr>
        <w:spacing w:after="0"/>
        <w:ind w:left="0"/>
        <w:jc w:val="both"/>
      </w:pPr>
      <w:r>
        <w:rPr>
          <w:rFonts w:ascii="Times New Roman"/>
          <w:b w:val="false"/>
          <w:i w:val="false"/>
          <w:color w:val="000000"/>
          <w:sz w:val="28"/>
        </w:rPr>
        <w:t>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p>
      <w:pPr>
        <w:spacing w:after="0"/>
        <w:ind w:left="0"/>
        <w:jc w:val="both"/>
      </w:pPr>
      <w:r>
        <w:rPr>
          <w:rFonts w:ascii="Times New Roman"/>
          <w:b w:val="false"/>
          <w:i w:val="false"/>
          <w:color w:val="000000"/>
          <w:sz w:val="28"/>
        </w:rPr>
        <w:t>
      18-1.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p>
      <w:pPr>
        <w:spacing w:after="0"/>
        <w:ind w:left="0"/>
        <w:jc w:val="both"/>
      </w:pPr>
      <w:r>
        <w:rPr>
          <w:rFonts w:ascii="Times New Roman"/>
          <w:b w:val="false"/>
          <w:i w:val="false"/>
          <w:color w:val="000000"/>
          <w:sz w:val="28"/>
        </w:rPr>
        <w:t>
      19. 2-кестенің 9 және 10-бағандарында есепті айда клиенттер және (немесе) үшінші тұлғалар толықтырған шоттардың саны және депозиттердің сомасы көрсетіледі (капиталдандыруды қоспағанда). Бұл ретте 2-кестенің 7 және 8-бағандарында берешекті өтеу мақсатында бұрын акцептсіз тәртіппен есептен шығарылған Қазақстан Республикасының бейрезидент-банкі филиалы клиентінің шоттарына ақшаны қайтару көрсетілмейді.</w:t>
      </w:r>
    </w:p>
    <w:p>
      <w:pPr>
        <w:spacing w:after="0"/>
        <w:ind w:left="0"/>
        <w:jc w:val="both"/>
      </w:pPr>
      <w:r>
        <w:rPr>
          <w:rFonts w:ascii="Times New Roman"/>
          <w:b w:val="false"/>
          <w:i w:val="false"/>
          <w:color w:val="000000"/>
          <w:sz w:val="28"/>
        </w:rPr>
        <w:t>
      20. 2-кестенің 11 және 12-бағандарында есепті айда ақша ішінара алынған шоттардың саны мен депозиттердің сомасы, оның ішінде Қазақстан Республикасының бейрезидент-банкі филиалы клиентінің, оның сенім білдірілген тұлғасының тапсырмасы бойынша, жасалған шарттар негізінде үшінші тұлғалардың талабы бойынша, Мемлекеттік кірістер органдары мен сот орындаушыларының инкассалық өкімдеріне сәйкес көрсетіледі.</w:t>
      </w:r>
    </w:p>
    <w:p>
      <w:pPr>
        <w:spacing w:after="0"/>
        <w:ind w:left="0"/>
        <w:jc w:val="both"/>
      </w:pPr>
      <w:r>
        <w:rPr>
          <w:rFonts w:ascii="Times New Roman"/>
          <w:b w:val="false"/>
          <w:i w:val="false"/>
          <w:color w:val="000000"/>
          <w:sz w:val="28"/>
        </w:rPr>
        <w:t>
      21. 2-кестенің 13 және 14-бағандарында шарт мерзімінің өтуіне байланысты есепті айда жабылған шоттардың саны және депозиттердің сомасы, оның ішінде ағымдағы шоттар көрсетіледі.</w:t>
      </w:r>
    </w:p>
    <w:p>
      <w:pPr>
        <w:spacing w:after="0"/>
        <w:ind w:left="0"/>
        <w:jc w:val="both"/>
      </w:pPr>
      <w:r>
        <w:rPr>
          <w:rFonts w:ascii="Times New Roman"/>
          <w:b w:val="false"/>
          <w:i w:val="false"/>
          <w:color w:val="000000"/>
          <w:sz w:val="28"/>
        </w:rPr>
        <w:t>
      22. 2-кестенің 15 және 16-жолдарында есепті айда мерзімінен бұрын жабылған шоттардың саны және депозиттердің сомасы көрсетіледі.</w:t>
      </w:r>
    </w:p>
    <w:p>
      <w:pPr>
        <w:spacing w:after="0"/>
        <w:ind w:left="0"/>
        <w:jc w:val="both"/>
      </w:pPr>
      <w:r>
        <w:rPr>
          <w:rFonts w:ascii="Times New Roman"/>
          <w:b w:val="false"/>
          <w:i w:val="false"/>
          <w:color w:val="000000"/>
          <w:sz w:val="28"/>
        </w:rPr>
        <w:t>
      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салымдары (депозиттері) бойынша "Қазақстанның депозиттерге кепілдік беру қоры" акционерлік қоғамы (бұдан әрі – Қор) төлеуге тиіс өтемнің жалпы сомасы көрсетіледі.</w:t>
      </w:r>
    </w:p>
    <w:p>
      <w:pPr>
        <w:spacing w:after="0"/>
        <w:ind w:left="0"/>
        <w:jc w:val="both"/>
      </w:pPr>
      <w:r>
        <w:rPr>
          <w:rFonts w:ascii="Times New Roman"/>
          <w:b w:val="false"/>
          <w:i w:val="false"/>
          <w:color w:val="000000"/>
          <w:sz w:val="28"/>
        </w:rPr>
        <w:t>
      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p>
    <w:p>
      <w:pPr>
        <w:spacing w:after="0"/>
        <w:ind w:left="0"/>
        <w:jc w:val="both"/>
      </w:pPr>
      <w:r>
        <w:rPr>
          <w:rFonts w:ascii="Times New Roman"/>
          <w:b w:val="false"/>
          <w:i w:val="false"/>
          <w:color w:val="000000"/>
          <w:sz w:val="28"/>
        </w:rPr>
        <w:t>
      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p>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салымдары (депозиттері) бойынша шоттардың сомасы мен саны теңгемен және шетел валютасымен көрсетіледі. Облыстар (республикалық маңызы бар қалалар) (Қазақстан Республикасы Ұлттық Банкінің Веб-порталы" ақпараттық жүйесінде орналастырылған анықтамалықтарға сәйкес толтырады. Филиалдарда депозиттер болмаған кезде есептің тиісті ұяшықтары толтырылмайды.</w:t>
      </w:r>
    </w:p>
    <w:p>
      <w:pPr>
        <w:spacing w:after="0"/>
        <w:ind w:left="0"/>
        <w:jc w:val="both"/>
      </w:pPr>
      <w:r>
        <w:rPr>
          <w:rFonts w:ascii="Times New Roman"/>
          <w:b w:val="false"/>
          <w:i w:val="false"/>
          <w:color w:val="000000"/>
          <w:sz w:val="28"/>
        </w:rPr>
        <w:t>
      29. Есептің 5-кестесі Қазақстан Республикасының бейрезидент банктері филиалдарының тіркелген пайыздық мөлшерлемесі бар жеке тұлғалардың тартылған салымдары (депозиттері) және есепті айдың бірінші күнінен бастап соңғы (қоса алғанда) күніне дейінгі кезеңде ағымдағы шоттар бойынша толтырылады.</w:t>
      </w:r>
    </w:p>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p>
    <w:p>
      <w:pPr>
        <w:spacing w:after="0"/>
        <w:ind w:left="0"/>
        <w:jc w:val="both"/>
      </w:pPr>
      <w:r>
        <w:rPr>
          <w:rFonts w:ascii="Times New Roman"/>
          <w:b w:val="false"/>
          <w:i w:val="false"/>
          <w:color w:val="000000"/>
          <w:sz w:val="28"/>
        </w:rPr>
        <w:t>
      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p>
    <w:p>
      <w:pPr>
        <w:spacing w:after="0"/>
        <w:ind w:left="0"/>
        <w:jc w:val="both"/>
      </w:pPr>
      <w:r>
        <w:rPr>
          <w:rFonts w:ascii="Times New Roman"/>
          <w:b w:val="false"/>
          <w:i w:val="false"/>
          <w:color w:val="000000"/>
          <w:sz w:val="28"/>
        </w:rPr>
        <w:t>
      32. 5-кестенің 3-бағанында белгіленген пайыздық мөлшерлемесі бар депозиттің әрбір санаты бойынша есепті айда ұзартылған депозиттер мен есепті айда сыйақы мөлшерлемесі өзгертілген депозиттерді қосқанда,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pPr>
        <w:spacing w:after="0"/>
        <w:ind w:left="0"/>
        <w:jc w:val="both"/>
      </w:pPr>
      <w:r>
        <w:rPr>
          <w:rFonts w:ascii="Times New Roman"/>
          <w:b w:val="false"/>
          <w:i w:val="false"/>
          <w:color w:val="000000"/>
          <w:sz w:val="28"/>
        </w:rPr>
        <w:t xml:space="preserve">
      Ағымдарда есепті кезең ішінде жасалған депозит бойынша барлық толықтыруды көрсету қажет. </w:t>
      </w:r>
    </w:p>
    <w:p>
      <w:pPr>
        <w:spacing w:after="0"/>
        <w:ind w:left="0"/>
        <w:jc w:val="both"/>
      </w:pPr>
      <w:r>
        <w:rPr>
          <w:rFonts w:ascii="Times New Roman"/>
          <w:b w:val="false"/>
          <w:i w:val="false"/>
          <w:color w:val="000000"/>
          <w:sz w:val="28"/>
        </w:rPr>
        <w:t>
      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ЖТСМорт.мөлш.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pPr>
        <w:spacing w:after="0"/>
        <w:ind w:left="0"/>
        <w:jc w:val="both"/>
      </w:pPr>
      <w:r>
        <w:rPr>
          <w:rFonts w:ascii="Times New Roman"/>
          <w:b w:val="false"/>
          <w:i w:val="false"/>
          <w:color w:val="000000"/>
          <w:sz w:val="28"/>
        </w:rPr>
        <w:t>
      36. 5-кестенің 6-бағанында есепті айда жаңадан ашылған шоттарда қабылданған Қазақстан Республикасының резиденті емес банкі филиалының депозиттерінің көлемі көрсетіледі. Есепті айда жаңадан ашылған шоттарда қабылданған депозиттердің көлеміне есепті айда ұзартылған Депозиттер және есепті айда сыйақы мөлшерлемесі өзгертілген депозиттер енгізілмейді.</w:t>
      </w:r>
    </w:p>
    <w:p>
      <w:pPr>
        <w:spacing w:after="0"/>
        <w:ind w:left="0"/>
        <w:jc w:val="both"/>
      </w:pPr>
      <w:r>
        <w:rPr>
          <w:rFonts w:ascii="Times New Roman"/>
          <w:b w:val="false"/>
          <w:i w:val="false"/>
          <w:color w:val="000000"/>
          <w:sz w:val="28"/>
        </w:rPr>
        <w:t>
      37. 5-кестенің 7-бағанында есепті ай ішінде жаңадан ашылған шотта қабылданған депозиттің әрбір санаты бойынша, оның ішінде депозит мерзіміне байланысты (35-тармақта көрсетілген формула бойынша ұқсас) жеке есептелетін орташа өлшенген жылдық тиімді сыйақы мөлшерлемесі көрсетіледі.</w:t>
      </w:r>
    </w:p>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p>
      <w:pPr>
        <w:spacing w:after="0"/>
        <w:ind w:left="0"/>
        <w:jc w:val="both"/>
      </w:pPr>
      <w:r>
        <w:rPr>
          <w:rFonts w:ascii="Times New Roman"/>
          <w:b w:val="false"/>
          <w:i w:val="false"/>
          <w:color w:val="000000"/>
          <w:sz w:val="28"/>
        </w:rPr>
        <w:t>
      41.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pPr>
        <w:spacing w:after="0"/>
        <w:ind w:left="0"/>
        <w:jc w:val="both"/>
      </w:pPr>
      <w:r>
        <w:rPr>
          <w:rFonts w:ascii="Times New Roman"/>
          <w:b w:val="false"/>
          <w:i w:val="false"/>
          <w:color w:val="000000"/>
          <w:sz w:val="28"/>
        </w:rPr>
        <w:t>
      42.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p>
      <w:pPr>
        <w:spacing w:after="0"/>
        <w:ind w:left="0"/>
        <w:jc w:val="both"/>
      </w:pPr>
      <w:r>
        <w:rPr>
          <w:rFonts w:ascii="Times New Roman"/>
          <w:b w:val="false"/>
          <w:i w:val="false"/>
          <w:color w:val="000000"/>
          <w:sz w:val="28"/>
        </w:rPr>
        <w:t>
      43. 6-кестенің 6-бағанында есепті ай ішінде тартылған депозиттің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44. Бір немесе бірнеше санат бойынша депозиттер болмаса бағандар мен тиісті жолдар толтырылмайды.</w:t>
      </w:r>
    </w:p>
    <w:p>
      <w:pPr>
        <w:spacing w:after="0"/>
        <w:ind w:left="0"/>
        <w:jc w:val="both"/>
      </w:pPr>
      <w:r>
        <w:rPr>
          <w:rFonts w:ascii="Times New Roman"/>
          <w:b w:val="false"/>
          <w:i w:val="false"/>
          <w:color w:val="000000"/>
          <w:sz w:val="28"/>
        </w:rPr>
        <w:t>
      45. 7-кестенің 2-бағанында жеке тұлғалардың салымдарын (депозиттерін) тарту үшін агенттік желінің болуы немесе болмауы (иә немесе жоқ) көрсетіледі.</w:t>
      </w:r>
    </w:p>
    <w:p>
      <w:pPr>
        <w:spacing w:after="0"/>
        <w:ind w:left="0"/>
        <w:jc w:val="both"/>
      </w:pPr>
      <w:r>
        <w:rPr>
          <w:rFonts w:ascii="Times New Roman"/>
          <w:b w:val="false"/>
          <w:i w:val="false"/>
          <w:color w:val="000000"/>
          <w:sz w:val="28"/>
        </w:rPr>
        <w:t>
      46. Мәліметтер болмаса (яғни 7-кестенің 2-бағанында "жоқ" деп көрсету) 7-кестенің 3, 4, 5 және 6-бағандары толтырылмайды.</w:t>
      </w:r>
    </w:p>
    <w:p>
      <w:pPr>
        <w:spacing w:after="0"/>
        <w:ind w:left="0"/>
        <w:jc w:val="both"/>
      </w:pPr>
      <w:r>
        <w:rPr>
          <w:rFonts w:ascii="Times New Roman"/>
          <w:b w:val="false"/>
          <w:i w:val="false"/>
          <w:color w:val="000000"/>
          <w:sz w:val="28"/>
        </w:rPr>
        <w:t>
      47. 7-кестенің 3-бағанында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делдал-жеке тұлғалардың саны көрсетіледі.</w:t>
      </w:r>
    </w:p>
    <w:p>
      <w:pPr>
        <w:spacing w:after="0"/>
        <w:ind w:left="0"/>
        <w:jc w:val="both"/>
      </w:pPr>
      <w:r>
        <w:rPr>
          <w:rFonts w:ascii="Times New Roman"/>
          <w:b w:val="false"/>
          <w:i w:val="false"/>
          <w:color w:val="000000"/>
          <w:sz w:val="28"/>
        </w:rPr>
        <w:t xml:space="preserve">
      48. 7-кестенің 4-бағанында Қазақстан Республикасының бейрезидент Банкінің филиалына жарнама қызметін көрсететін (соның ішінде телевидениені, радионы және өзге де жарнамалық қызметтерді пайдалана отырып) тұлғаларды қоспағанда, Қазақстан Республикасының бейрезидент банкінің филиалымен жасалған шартқа (келісімге) сәйкес жеке тұлғалардың және Қазақстан Республикасының бейрезидент-банкінің филиалы қызметкерлерінің еңбек шартына сәйкес депозиттерін ақыға тарту немесе қарсы ұсыну жөнінде Қазақстан Республикасының бейрезидент банкінің филиалына қызметтер көрсететін делдал-заңды тұлғалардың саны көрсетіледі. </w:t>
      </w:r>
    </w:p>
    <w:p>
      <w:pPr>
        <w:spacing w:after="0"/>
        <w:ind w:left="0"/>
        <w:jc w:val="both"/>
      </w:pPr>
      <w:r>
        <w:rPr>
          <w:rFonts w:ascii="Times New Roman"/>
          <w:b w:val="false"/>
          <w:i w:val="false"/>
          <w:color w:val="000000"/>
          <w:sz w:val="28"/>
        </w:rPr>
        <w:t>
      49. 7-кестенің 5-бағанында Қазақстан Республикасының бейрезидент-банкі филиалының агенттік қызметтері арқылы жеке тұлғалардың депозиттерін тарту фактілерінің болуы немесе болмауы туралы деректер (иә немесе жоқ) көрсетіледі.</w:t>
      </w:r>
    </w:p>
    <w:p>
      <w:pPr>
        <w:spacing w:after="0"/>
        <w:ind w:left="0"/>
        <w:jc w:val="both"/>
      </w:pPr>
      <w:r>
        <w:rPr>
          <w:rFonts w:ascii="Times New Roman"/>
          <w:b w:val="false"/>
          <w:i w:val="false"/>
          <w:color w:val="000000"/>
          <w:sz w:val="28"/>
        </w:rPr>
        <w:t xml:space="preserve">
      50. 7-кестенің 6-бағанында Ұлттық пошта операторы арқылы (тізімнен таңдалады) жеке тұлғалардың депозиттерін тарту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9-қосымша</w:t>
            </w:r>
          </w:p>
        </w:tc>
      </w:tr>
    </w:tbl>
    <w:bookmarkStart w:name="z169"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45" w:id="50"/>
    <w:p>
      <w:pPr>
        <w:spacing w:after="0"/>
        <w:ind w:left="0"/>
        <w:jc w:val="left"/>
      </w:pPr>
      <w:r>
        <w:rPr>
          <w:rFonts w:ascii="Times New Roman"/>
          <w:b/>
          <w:i w:val="false"/>
          <w:color w:val="000000"/>
        </w:rPr>
        <w:t xml:space="preserve"> Резидент-клиенттердің шоттары мен салымдары бойынша есеп</w:t>
      </w:r>
    </w:p>
    <w:bookmarkEnd w:id="50"/>
    <w:p>
      <w:pPr>
        <w:spacing w:after="0"/>
        <w:ind w:left="0"/>
        <w:jc w:val="both"/>
      </w:pPr>
      <w:r>
        <w:rPr>
          <w:rFonts w:ascii="Times New Roman"/>
          <w:b w:val="false"/>
          <w:i w:val="false"/>
          <w:color w:val="ff0000"/>
          <w:sz w:val="28"/>
        </w:rPr>
        <w:t xml:space="preserve">
      Ескерту. Қаулы 9-қосымшамен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FBN_RESDEP_09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сегізінші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Резидент-клиенттердің шоттары мен салымдары бойынша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247" w:id="51"/>
    <w:p>
      <w:pPr>
        <w:spacing w:after="0"/>
        <w:ind w:left="0"/>
        <w:jc w:val="left"/>
      </w:pPr>
      <w:r>
        <w:rPr>
          <w:rFonts w:ascii="Times New Roman"/>
          <w:b/>
          <w:i w:val="false"/>
          <w:color w:val="000000"/>
        </w:rPr>
        <w:t xml:space="preserve"> Әкімшілік деректер нысанын толтыру бойынша түсіндірме Резидент-клиенттердің шоттары мен салымдары бойынша есеп (индексі – FBN_RESDEP_09, кезеңділігі – ай сайын)</w:t>
      </w:r>
    </w:p>
    <w:bookmarkEnd w:id="51"/>
    <w:bookmarkStart w:name="z248" w:id="52"/>
    <w:p>
      <w:pPr>
        <w:spacing w:after="0"/>
        <w:ind w:left="0"/>
        <w:jc w:val="left"/>
      </w:pPr>
      <w:r>
        <w:rPr>
          <w:rFonts w:ascii="Times New Roman"/>
          <w:b/>
          <w:i w:val="false"/>
          <w:color w:val="000000"/>
        </w:rPr>
        <w:t xml:space="preserve"> 1-тарау. Жалпы ережелер</w:t>
      </w:r>
    </w:p>
    <w:bookmarkEnd w:id="52"/>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есепті айдың соңындағы жағдай бойынша ай сайын жасайды.</w:t>
      </w:r>
    </w:p>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толтырылуға міндетті болып табылады.</w:t>
      </w:r>
    </w:p>
    <w:bookmarkStart w:name="z249" w:id="53"/>
    <w:p>
      <w:pPr>
        <w:spacing w:after="0"/>
        <w:ind w:left="0"/>
        <w:jc w:val="left"/>
      </w:pPr>
      <w:r>
        <w:rPr>
          <w:rFonts w:ascii="Times New Roman"/>
          <w:b/>
          <w:i w:val="false"/>
          <w:color w:val="000000"/>
        </w:rPr>
        <w:t xml:space="preserve"> 2-тарау. Нысанды толтыру бойынша түсіндірме</w:t>
      </w:r>
    </w:p>
    <w:bookmarkEnd w:id="53"/>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"6", "7", "8" немесе "9" экономика секторларына жатқызылған Қазақстан Республикасының резидент-клиенттерінің шоттары мен салымдары туралы мәліметтерді ашады.</w:t>
      </w:r>
    </w:p>
    <w:p>
      <w:pPr>
        <w:spacing w:after="0"/>
        <w:ind w:left="0"/>
        <w:jc w:val="both"/>
      </w:pPr>
      <w:r>
        <w:rPr>
          <w:rFonts w:ascii="Times New Roman"/>
          <w:b w:val="false"/>
          <w:i w:val="false"/>
          <w:color w:val="000000"/>
          <w:sz w:val="28"/>
        </w:rPr>
        <w:t xml:space="preserve">
      9. 2.1-жолда егер контрагент (салымшы) заңды тұлға болса, "2" коды, егер жеке тұлға (дара кәсіпкерлерді қоса алғанда) контрагент (салымшы) болып табылса, "1" коды көрсетіледі. </w:t>
      </w:r>
    </w:p>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p>
      <w:pPr>
        <w:spacing w:after="0"/>
        <w:ind w:left="0"/>
        <w:jc w:val="both"/>
      </w:pPr>
      <w:r>
        <w:rPr>
          <w:rFonts w:ascii="Times New Roman"/>
          <w:b w:val="false"/>
          <w:i w:val="false"/>
          <w:color w:val="000000"/>
          <w:sz w:val="28"/>
        </w:rPr>
        <w:t>
      Шартты салымдар бойынша 3.3-жолда "06" салым мерзімінің коды көрсетіледі.</w:t>
      </w:r>
    </w:p>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Қазақстан Республикасы Ұлттық Банкі Басқармасының 2013 жылғы 25 қаңтардағы № 15 қаулысының және "Валюта айырбастаудың нарықтық бағамын айқындау тәртібі туралы"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p>
      <w:pPr>
        <w:spacing w:after="0"/>
        <w:ind w:left="0"/>
        <w:jc w:val="both"/>
      </w:pPr>
      <w:r>
        <w:rPr>
          <w:rFonts w:ascii="Times New Roman"/>
          <w:b w:val="false"/>
          <w:i w:val="false"/>
          <w:color w:val="000000"/>
          <w:sz w:val="28"/>
        </w:rPr>
        <w:t>
      3.7 – жол бойынша - есепті күнге.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10-қосымша</w:t>
            </w:r>
          </w:p>
        </w:tc>
      </w:tr>
    </w:tbl>
    <w:bookmarkStart w:name="z175"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50" w:id="55"/>
    <w:p>
      <w:pPr>
        <w:spacing w:after="0"/>
        <w:ind w:left="0"/>
        <w:jc w:val="left"/>
      </w:pPr>
      <w:r>
        <w:rPr>
          <w:rFonts w:ascii="Times New Roman"/>
          <w:b/>
          <w:i w:val="false"/>
          <w:color w:val="000000"/>
        </w:rPr>
        <w:t xml:space="preserve"> Тартылған ақшаның негізгі көздері туралы есеп</w:t>
      </w:r>
    </w:p>
    <w:bookmarkEnd w:id="55"/>
    <w:p>
      <w:pPr>
        <w:spacing w:after="0"/>
        <w:ind w:left="0"/>
        <w:jc w:val="both"/>
      </w:pPr>
      <w:r>
        <w:rPr>
          <w:rFonts w:ascii="Times New Roman"/>
          <w:b w:val="false"/>
          <w:i w:val="false"/>
          <w:color w:val="ff0000"/>
          <w:sz w:val="28"/>
        </w:rPr>
        <w:t xml:space="preserve">
      Ескерту. Қаулы 10-қосымшамен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FBN_FUND_10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он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2" w:id="56"/>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FBN_FUND_10, кезеңділігі – ай сайын)</w:t>
      </w:r>
    </w:p>
    <w:bookmarkEnd w:id="56"/>
    <w:bookmarkStart w:name="z253"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ай сайын есепті кезеңнің соңындағы жағдай бойынша жасайды.</w:t>
      </w:r>
    </w:p>
    <w:p>
      <w:pPr>
        <w:spacing w:after="0"/>
        <w:ind w:left="0"/>
        <w:jc w:val="both"/>
      </w:pPr>
      <w:r>
        <w:rPr>
          <w:rFonts w:ascii="Times New Roman"/>
          <w:b w:val="false"/>
          <w:i w:val="false"/>
          <w:color w:val="000000"/>
          <w:sz w:val="28"/>
        </w:rPr>
        <w:t>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толтырылуға міндетті болып табылады.</w:t>
      </w:r>
    </w:p>
    <w:bookmarkStart w:name="z254"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p>
      <w:pPr>
        <w:spacing w:after="0"/>
        <w:ind w:left="0"/>
        <w:jc w:val="both"/>
      </w:pPr>
      <w:r>
        <w:rPr>
          <w:rFonts w:ascii="Times New Roman"/>
          <w:b w:val="false"/>
          <w:i w:val="false"/>
          <w:color w:val="000000"/>
          <w:sz w:val="28"/>
        </w:rPr>
        <w:t>
      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p>
      <w:pPr>
        <w:spacing w:after="0"/>
        <w:ind w:left="0"/>
        <w:jc w:val="both"/>
      </w:pPr>
      <w:r>
        <w:rPr>
          <w:rFonts w:ascii="Times New Roman"/>
          <w:b w:val="false"/>
          <w:i w:val="false"/>
          <w:color w:val="000000"/>
          <w:sz w:val="28"/>
        </w:rPr>
        <w:t>
      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pPr>
        <w:spacing w:after="0"/>
        <w:ind w:left="0"/>
        <w:jc w:val="both"/>
      </w:pPr>
      <w:r>
        <w:rPr>
          <w:rFonts w:ascii="Times New Roman"/>
          <w:b w:val="false"/>
          <w:i w:val="false"/>
          <w:color w:val="000000"/>
          <w:sz w:val="28"/>
        </w:rPr>
        <w:t xml:space="preserve">
      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жеке тұлға клиенттердің шартты белгілеуімен, мысалы, жеке тұлға 1, жеке тұлға 2 және т.б. ауыстырылуы мүмкін. </w:t>
      </w:r>
    </w:p>
    <w:p>
      <w:pPr>
        <w:spacing w:after="0"/>
        <w:ind w:left="0"/>
        <w:jc w:val="both"/>
      </w:pPr>
      <w:r>
        <w:rPr>
          <w:rFonts w:ascii="Times New Roman"/>
          <w:b w:val="false"/>
          <w:i w:val="false"/>
          <w:color w:val="000000"/>
          <w:sz w:val="28"/>
        </w:rPr>
        <w:t>
      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табылса, онда 2.7-жолда тиісінше компанияның атауы немесе жеке тұлғаның тегі, аты және әкесінің аты (ол болған кезде) көрсетіледі.</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Қазақстан Республикасының бейрезидент-банкі филиалының клиенті болып табылмаса да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депозиторы (кредиторы)-заңды тұлғаның екі және одан да көп ірі қатысушылары болса және топтың жоғарғы деңгейдегі компаниясы болмаса, онда 2.7-жолда Қазақстан Республикасының бейрезидент-банкі филиалының алдында міндеттемелері (заңды тұлғаның басқа ірі қатысушылары алдында міндеттемелері болмаған кезде) бар заңды тұлға көрсетіледі.</w:t>
      </w:r>
    </w:p>
    <w:p>
      <w:pPr>
        <w:spacing w:after="0"/>
        <w:ind w:left="0"/>
        <w:jc w:val="both"/>
      </w:pPr>
      <w:r>
        <w:rPr>
          <w:rFonts w:ascii="Times New Roman"/>
          <w:b w:val="false"/>
          <w:i w:val="false"/>
          <w:color w:val="000000"/>
          <w:sz w:val="28"/>
        </w:rPr>
        <w:t>
      Егер Қазақстан Республикасының бейрезидент-банкі филиалының заңды тұлғаның бірнеше ірі қатысушылары алдында міндеттемелері болса, 2.7 – жолда заңды тұлғаның капиталына ең көп қатысу үлесі бар ірі қатысушы, ал тең үлестер кезінде-есепті күндегі жағдай бойынша алдында көп болатын Қазақстан Республикасының бейрезидент банкі филиалының міндеттемелерінің сомасы ірі қатысушы көрсетіледі.</w:t>
      </w:r>
    </w:p>
    <w:p>
      <w:pPr>
        <w:spacing w:after="0"/>
        <w:ind w:left="0"/>
        <w:jc w:val="both"/>
      </w:pPr>
      <w:r>
        <w:rPr>
          <w:rFonts w:ascii="Times New Roman"/>
          <w:b w:val="false"/>
          <w:i w:val="false"/>
          <w:color w:val="000000"/>
          <w:sz w:val="28"/>
        </w:rPr>
        <w:t>
      18. 4-жолда шетел валютасындағы міндеттемелер бойынша "1" мәні көрсетіледі, ұлттық валютадағы міндеттемелер бойынша "0" көрсетіледі.</w:t>
      </w:r>
    </w:p>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w:t>
      </w:r>
    </w:p>
    <w:p>
      <w:pPr>
        <w:spacing w:after="0"/>
        <w:ind w:left="0"/>
        <w:jc w:val="both"/>
      </w:pPr>
      <w:r>
        <w:rPr>
          <w:rFonts w:ascii="Times New Roman"/>
          <w:b w:val="false"/>
          <w:i w:val="false"/>
          <w:color w:val="000000"/>
          <w:sz w:val="28"/>
        </w:rPr>
        <w:t>
      20. 5-жолдағы мән 5.1-жолдағы мәнді қамтиды.</w:t>
      </w:r>
    </w:p>
    <w:p>
      <w:pPr>
        <w:spacing w:after="0"/>
        <w:ind w:left="0"/>
        <w:jc w:val="both"/>
      </w:pPr>
      <w:r>
        <w:rPr>
          <w:rFonts w:ascii="Times New Roman"/>
          <w:b w:val="false"/>
          <w:i w:val="false"/>
          <w:color w:val="000000"/>
          <w:sz w:val="28"/>
        </w:rPr>
        <w:t>
      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11-қосымша</w:t>
            </w:r>
          </w:p>
        </w:tc>
      </w:tr>
    </w:tbl>
    <w:bookmarkStart w:name="z181"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ff0000"/>
          <w:sz w:val="28"/>
        </w:rPr>
        <w:t xml:space="preserve">
      Ескерту. Қаулы 11-қосымшамен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Әкімшілік деректер нысанының индексі: FBN_AFFIL_11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Қазақстан Республикасының бейрезидент-банкінің филиалымен ерекше қатынастар арқылы байланысты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Қазақстан Республикасының бейрезидент-банкінің филиалымен ерекше қатынастар арқылы байланысты тұлғалармен мәмілелер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(мәміле талаптарының орындалуы)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есептің</w:t>
            </w:r>
            <w:r>
              <w:br/>
            </w:r>
            <w:r>
              <w:rPr>
                <w:rFonts w:ascii="Times New Roman"/>
                <w:b w:val="false"/>
                <w:i w:val="false"/>
                <w:color w:val="000000"/>
                <w:sz w:val="20"/>
              </w:rPr>
              <w:t>нысанына қосымша</w:t>
            </w:r>
          </w:p>
        </w:tc>
      </w:tr>
    </w:tbl>
    <w:bookmarkStart w:name="z256" w:id="6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(индексі – FBN_AFFIL_11, кезеңділігі – ай сайын)</w:t>
      </w:r>
    </w:p>
    <w:bookmarkEnd w:id="60"/>
    <w:bookmarkStart w:name="z257"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000000"/>
          <w:sz w:val="28"/>
        </w:rPr>
        <w:t>
      1. Осы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толтыру үшін міндетті болып табылады.</w:t>
      </w:r>
    </w:p>
    <w:bookmarkStart w:name="z258" w:id="62"/>
    <w:p>
      <w:pPr>
        <w:spacing w:after="0"/>
        <w:ind w:left="0"/>
        <w:jc w:val="left"/>
      </w:pPr>
      <w:r>
        <w:rPr>
          <w:rFonts w:ascii="Times New Roman"/>
          <w:b/>
          <w:i w:val="false"/>
          <w:color w:val="000000"/>
        </w:rPr>
        <w:t xml:space="preserve"> 2-тарау. Нысанды толтыру бойынша түсіндірме</w:t>
      </w:r>
    </w:p>
    <w:bookmarkEnd w:id="62"/>
    <w:p>
      <w:pPr>
        <w:spacing w:after="0"/>
        <w:ind w:left="0"/>
        <w:jc w:val="both"/>
      </w:pPr>
      <w:r>
        <w:rPr>
          <w:rFonts w:ascii="Times New Roman"/>
          <w:b w:val="false"/>
          <w:i w:val="false"/>
          <w:color w:val="000000"/>
          <w:sz w:val="28"/>
        </w:rPr>
        <w:t>
      8. Нысанда:</w:t>
      </w:r>
    </w:p>
    <w:p>
      <w:pPr>
        <w:spacing w:after="0"/>
        <w:ind w:left="0"/>
        <w:jc w:val="both"/>
      </w:pPr>
      <w:r>
        <w:rPr>
          <w:rFonts w:ascii="Times New Roman"/>
          <w:b w:val="false"/>
          <w:i w:val="false"/>
          <w:color w:val="000000"/>
          <w:sz w:val="28"/>
        </w:rPr>
        <w:t>
      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w:t>
      </w:r>
    </w:p>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xml:space="preserve">
      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Қазақстан Республикасының бейрезидент-банкі филиалының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xml:space="preserve">
      Қазақстан Республикасының ірі депозиторларын (кредиторларын) сәйкестендіру үшін 2.2 және 2.3-жолдарда </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p>
      <w:pPr>
        <w:spacing w:after="0"/>
        <w:ind w:left="0"/>
        <w:jc w:val="both"/>
      </w:pPr>
      <w:r>
        <w:rPr>
          <w:rFonts w:ascii="Times New Roman"/>
          <w:b w:val="false"/>
          <w:i w:val="false"/>
          <w:color w:val="000000"/>
          <w:sz w:val="28"/>
        </w:rPr>
        <w:t>
      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p>
      <w:pPr>
        <w:spacing w:after="0"/>
        <w:ind w:left="0"/>
        <w:jc w:val="both"/>
      </w:pPr>
      <w:r>
        <w:rPr>
          <w:rFonts w:ascii="Times New Roman"/>
          <w:b w:val="false"/>
          <w:i w:val="false"/>
          <w:color w:val="000000"/>
          <w:sz w:val="28"/>
        </w:rPr>
        <w:t xml:space="preserve">
      15. 2-кестеде Қазақстан Республикасының бейрезидент-банкі филиалының онымен ерекше қатынастарға байланысты тұлғалармен жасалған барлық мәмілелері туралы мәліметтер көрсетіледі, олардың сомасы Қазақстан Республикасының бейрезидент-банкі филиалының онымен ерекше қатынастарға байланысты тұлғамен жасаған операцияларының әрбір түрі бойынша жиынтығында қабылданатын активтер мөлшерінен 0,01 (нөл бүтін жүзден бір) пайыздан асады Қазақстан Республикасының бейрезидент-банкі филиалының резерві ретінде, Қазақстан Республикасының бейрезидент банктері филиалдарының (оның ішінде Қазақстан Республикасының резидент емес ислам банктері филиалдарының) активтерін қалыптастыру тәртібін қоса алғанда, Қазақстан Республикасының бейрезидент банктері филиалдары (оның ішінде Қазақстан Республикасының бейрезидент-ислам банктері филиалдары) үшін пруденциалдық нормативтер мен өзге де сақталуға міндетті нормалар мен лимиттерді есептеудің нормативтік мәндері мен әдістемесіне сәйкес есептелетін нормативтер) резерв ретінде қабылданады және олардың ең аз мөлшері,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(бұдан әрі – нормативтік мәндер) белгіленген.</w:t>
      </w:r>
    </w:p>
    <w:p>
      <w:pPr>
        <w:spacing w:after="0"/>
        <w:ind w:left="0"/>
        <w:jc w:val="both"/>
      </w:pPr>
      <w:r>
        <w:rPr>
          <w:rFonts w:ascii="Times New Roman"/>
          <w:b w:val="false"/>
          <w:i w:val="false"/>
          <w:color w:val="000000"/>
          <w:sz w:val="28"/>
        </w:rPr>
        <w:t>
      2-кестеде ерекше қатынастармен байланысты тұлғамен Қазақстан Республикасының бейрезидент-банкі филиалының Директорлар кеңесінің шешімі бойынша жасалған шарт шеңберінде Қазақстан Республикасының бейрезидент-банкі филиалы банк шоты бойынша жүргізетін шетел валютасын (қолма-қол және қолма-қол ақшасыз) айырбастау жөніндегі операциялар, сондай-ақ бір тұлғаның меншікті шоттары арасындағы аударым операциялары жөніндегі мәліметтер көрсетілмейді, Қазақстан Республикасының бейрезидент-банкінің филиалымен ерекше қатынастармен байланысты.</w:t>
      </w:r>
    </w:p>
    <w:p>
      <w:pPr>
        <w:spacing w:after="0"/>
        <w:ind w:left="0"/>
        <w:jc w:val="both"/>
      </w:pPr>
      <w:r>
        <w:rPr>
          <w:rFonts w:ascii="Times New Roman"/>
          <w:b w:val="false"/>
          <w:i w:val="false"/>
          <w:color w:val="000000"/>
          <w:sz w:val="28"/>
        </w:rPr>
        <w:t>
      16. 2-кестенің 2.1-жолында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p>
      <w:pPr>
        <w:spacing w:after="0"/>
        <w:ind w:left="0"/>
        <w:jc w:val="both"/>
      </w:pPr>
      <w:r>
        <w:rPr>
          <w:rFonts w:ascii="Times New Roman"/>
          <w:b w:val="false"/>
          <w:i w:val="false"/>
          <w:color w:val="000000"/>
          <w:sz w:val="28"/>
        </w:rPr>
        <w:t>
      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2.5-жолында операция түрін таңдаған кезде 2-кестенің 2.3-жолында тиісінше дивидендтерді төлеу күні және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pPr>
        <w:spacing w:after="0"/>
        <w:ind w:left="0"/>
        <w:jc w:val="both"/>
      </w:pPr>
      <w:r>
        <w:rPr>
          <w:rFonts w:ascii="Times New Roman"/>
          <w:b w:val="false"/>
          <w:i w:val="false"/>
          <w:color w:val="000000"/>
          <w:sz w:val="28"/>
        </w:rPr>
        <w:t>
      18. Шарттың қолданылуы ұзартылса, 2-кестенің 4.4-жолында шарттың қолданылуы ұзартылған тиісті күн көрсетіледі, 2-кестенің 2.3-жолында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pPr>
        <w:spacing w:after="0"/>
        <w:ind w:left="0"/>
        <w:jc w:val="both"/>
      </w:pPr>
      <w:r>
        <w:rPr>
          <w:rFonts w:ascii="Times New Roman"/>
          <w:b w:val="false"/>
          <w:i w:val="false"/>
          <w:color w:val="000000"/>
          <w:sz w:val="28"/>
        </w:rPr>
        <w:t>
      19. 2-кестенің 2.6-жолында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xml:space="preserve">
      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22. 2-кестенің 2.9-жолда шарт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p>
      <w:pPr>
        <w:spacing w:after="0"/>
        <w:ind w:left="0"/>
        <w:jc w:val="both"/>
      </w:pPr>
      <w:r>
        <w:rPr>
          <w:rFonts w:ascii="Times New Roman"/>
          <w:b w:val="false"/>
          <w:i w:val="false"/>
          <w:color w:val="000000"/>
          <w:sz w:val="28"/>
        </w:rPr>
        <w:t>
      Егер 2-кестенің 4-жолындағы көрсеткіш бойынша "1" мәні көрсетілсе, 2- 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3.1 және 3.2-жолдарындағы мәндер ұсынылмайды.</w:t>
      </w:r>
    </w:p>
    <w:p>
      <w:pPr>
        <w:spacing w:after="0"/>
        <w:ind w:left="0"/>
        <w:jc w:val="both"/>
      </w:pPr>
      <w:r>
        <w:rPr>
          <w:rFonts w:ascii="Times New Roman"/>
          <w:b w:val="false"/>
          <w:i w:val="false"/>
          <w:color w:val="000000"/>
          <w:sz w:val="28"/>
        </w:rPr>
        <w:t>
      24. 2-кестенің 4-жолында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p>
      <w:pPr>
        <w:spacing w:after="0"/>
        <w:ind w:left="0"/>
        <w:jc w:val="both"/>
      </w:pPr>
      <w:r>
        <w:rPr>
          <w:rFonts w:ascii="Times New Roman"/>
          <w:b w:val="false"/>
          <w:i w:val="false"/>
          <w:color w:val="000000"/>
          <w:sz w:val="28"/>
        </w:rPr>
        <w:t>
      25. 2-кестенің 5.2 және 6.3-жолдарында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2-кестенің 5.1, 5.2 және 5.3-жолдары бойынша көрсеткіштер ұсынылмайды.</w:t>
      </w:r>
    </w:p>
    <w:p>
      <w:pPr>
        <w:spacing w:after="0"/>
        <w:ind w:left="0"/>
        <w:jc w:val="both"/>
      </w:pPr>
      <w:r>
        <w:rPr>
          <w:rFonts w:ascii="Times New Roman"/>
          <w:b w:val="false"/>
          <w:i w:val="false"/>
          <w:color w:val="000000"/>
          <w:sz w:val="28"/>
        </w:rPr>
        <w:t>
      26. 2-кестенің "кірістер, шығыстар" 5.1-жолындағы құндық көрсеткіштің түрі бойынша 2-кестенің 5.3-жолында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pPr>
        <w:spacing w:after="0"/>
        <w:ind w:left="0"/>
        <w:jc w:val="both"/>
      </w:pPr>
      <w:r>
        <w:rPr>
          <w:rFonts w:ascii="Times New Roman"/>
          <w:b w:val="false"/>
          <w:i w:val="false"/>
          <w:color w:val="000000"/>
          <w:sz w:val="28"/>
        </w:rPr>
        <w:t>
      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p>
      <w:pPr>
        <w:spacing w:after="0"/>
        <w:ind w:left="0"/>
        <w:jc w:val="both"/>
      </w:pPr>
      <w:r>
        <w:rPr>
          <w:rFonts w:ascii="Times New Roman"/>
          <w:b w:val="false"/>
          <w:i w:val="false"/>
          <w:color w:val="000000"/>
          <w:sz w:val="28"/>
        </w:rPr>
        <w:t>
      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pPr>
        <w:spacing w:after="0"/>
        <w:ind w:left="0"/>
        <w:jc w:val="both"/>
      </w:pPr>
      <w:r>
        <w:rPr>
          <w:rFonts w:ascii="Times New Roman"/>
          <w:b w:val="false"/>
          <w:i w:val="false"/>
          <w:color w:val="000000"/>
          <w:sz w:val="28"/>
        </w:rPr>
        <w:t>
      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12-қосымша</w:t>
            </w:r>
          </w:p>
        </w:tc>
      </w:tr>
    </w:tbl>
    <w:bookmarkStart w:name="z187" w:id="63"/>
    <w:p>
      <w:pPr>
        <w:spacing w:after="0"/>
        <w:ind w:left="0"/>
        <w:jc w:val="left"/>
      </w:pPr>
      <w:r>
        <w:rPr>
          <w:rFonts w:ascii="Times New Roman"/>
          <w:b/>
          <w:i w:val="false"/>
          <w:color w:val="000000"/>
        </w:rPr>
        <w:t xml:space="preserve"> Әкімшілік деректерді жинауға арналған нысан</w:t>
      </w:r>
    </w:p>
    <w:bookmarkEnd w:id="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w:t>
      </w:r>
    </w:p>
    <w:p>
      <w:pPr>
        <w:spacing w:after="0"/>
        <w:ind w:left="0"/>
        <w:jc w:val="both"/>
      </w:pPr>
      <w:r>
        <w:rPr>
          <w:rFonts w:ascii="Times New Roman"/>
          <w:b w:val="false"/>
          <w:i w:val="false"/>
          <w:color w:val="ff0000"/>
          <w:sz w:val="28"/>
        </w:rPr>
        <w:t xml:space="preserve">
      Ескерту. Қаулы 12-қосымшамен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Әкімшілік деректер нысанының индексі: FBN_RISK_12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Зиян келтірген операциялық тәуекел оқиғалары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 келтірген операциялық тәуекел оқиғасының сипаты (зиян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қызметкерлеріне соттан тыс өтемақылар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тәуекелді іске асыру салдарын жою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Резервтермен өтелмеген өзге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құнын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0" w:id="64"/>
    <w:p>
      <w:pPr>
        <w:spacing w:after="0"/>
        <w:ind w:left="0"/>
        <w:jc w:val="left"/>
      </w:pPr>
      <w:r>
        <w:rPr>
          <w:rFonts w:ascii="Times New Roman"/>
          <w:b/>
          <w:i w:val="false"/>
          <w:color w:val="000000"/>
        </w:rPr>
        <w:t xml:space="preserve"> Әкімшілік деректер нысанын толтыру бойынша түсіндірме Зиян келтірген операциялық тәуекел оқиғаларының мониторингі туралы есеп (индексі – FBN_RISK_12, кезеңділігі – тоқсан сайын)</w:t>
      </w:r>
    </w:p>
    <w:bookmarkEnd w:id="64"/>
    <w:bookmarkStart w:name="z261" w:id="65"/>
    <w:p>
      <w:pPr>
        <w:spacing w:after="0"/>
        <w:ind w:left="0"/>
        <w:jc w:val="left"/>
      </w:pPr>
      <w:r>
        <w:rPr>
          <w:rFonts w:ascii="Times New Roman"/>
          <w:b/>
          <w:i w:val="false"/>
          <w:color w:val="000000"/>
        </w:rPr>
        <w:t xml:space="preserve"> 1-тарау. Жалпы ережелер</w:t>
      </w:r>
    </w:p>
    <w:bookmarkEnd w:id="65"/>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есепті тоқсанның соңындағы жағдай бойынша тоқсан сайын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262"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pPr>
        <w:spacing w:after="0"/>
        <w:ind w:left="0"/>
        <w:jc w:val="both"/>
      </w:pPr>
      <w:r>
        <w:rPr>
          <w:rFonts w:ascii="Times New Roman"/>
          <w:b w:val="false"/>
          <w:i w:val="false"/>
          <w:color w:val="000000"/>
          <w:sz w:val="28"/>
        </w:rPr>
        <w:t>
      Зиян сомасы өтем ескеріле отырып көрсетіледі.</w:t>
      </w:r>
    </w:p>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p>
      <w:pPr>
        <w:spacing w:after="0"/>
        <w:ind w:left="0"/>
        <w:jc w:val="both"/>
      </w:pPr>
      <w:r>
        <w:rPr>
          <w:rFonts w:ascii="Times New Roman"/>
          <w:b w:val="false"/>
          <w:i w:val="false"/>
          <w:color w:val="000000"/>
          <w:sz w:val="28"/>
        </w:rPr>
        <w:t>
      7. Мәліметтер болмаса Нысан нөлдік қалдықтармен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13-қосымша</w:t>
            </w:r>
          </w:p>
        </w:tc>
      </w:tr>
    </w:tbl>
    <w:bookmarkStart w:name="z193"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бейрезидент-банкі филиалының басшы қызметкерлеріне төленген кіріс туралы есеп</w:t>
      </w:r>
    </w:p>
    <w:p>
      <w:pPr>
        <w:spacing w:after="0"/>
        <w:ind w:left="0"/>
        <w:jc w:val="both"/>
      </w:pPr>
      <w:r>
        <w:rPr>
          <w:rFonts w:ascii="Times New Roman"/>
          <w:b w:val="false"/>
          <w:i w:val="false"/>
          <w:color w:val="ff0000"/>
          <w:sz w:val="28"/>
        </w:rPr>
        <w:t xml:space="preserve">
      Ескерту. Қаулы 13-қосымшамен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FBN_RExe_13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Акпаратты ұсынатын тұлғалар тобы: Қазақстан Республикасы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Қазақстан Республикасының бейрезидент-банкі филиалының басшы қызметкерлеріне төленген кіріс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бейрезидент-банкі филиалының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 сыйақы (мың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алдындағы есепті кезеңдерде тоқтатыла тұрған және есепті кезеңде төленген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w:t>
            </w:r>
            <w:r>
              <w:br/>
            </w:r>
            <w:r>
              <w:rPr>
                <w:rFonts w:ascii="Times New Roman"/>
                <w:b w:val="false"/>
                <w:i w:val="false"/>
                <w:color w:val="000000"/>
                <w:sz w:val="20"/>
              </w:rPr>
              <w:t>филиалының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 туралы есеп нысанына</w:t>
            </w:r>
            <w:r>
              <w:br/>
            </w:r>
            <w:r>
              <w:rPr>
                <w:rFonts w:ascii="Times New Roman"/>
                <w:b w:val="false"/>
                <w:i w:val="false"/>
                <w:color w:val="000000"/>
                <w:sz w:val="20"/>
              </w:rPr>
              <w:t>қосымша</w:t>
            </w:r>
          </w:p>
        </w:tc>
      </w:tr>
    </w:tbl>
    <w:bookmarkStart w:name="z264" w:id="68"/>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бейрезидент-банкі филиалының басшы қызметкерлеріне төленген кіріс туралы есеп (индексі – FBN_RExe_13, кезеңділігі – жыл сайын)</w:t>
      </w:r>
    </w:p>
    <w:bookmarkEnd w:id="68"/>
    <w:bookmarkStart w:name="z265"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Осы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Республикасының бейрезидент-банктерінің филиалдары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266"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p>
      <w:pPr>
        <w:spacing w:after="0"/>
        <w:ind w:left="0"/>
        <w:jc w:val="both"/>
      </w:pPr>
      <w:r>
        <w:rPr>
          <w:rFonts w:ascii="Times New Roman"/>
          <w:b w:val="false"/>
          <w:i w:val="false"/>
          <w:color w:val="000000"/>
          <w:sz w:val="28"/>
        </w:rPr>
        <w:t>
      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w:t>
      </w:r>
    </w:p>
    <w:p>
      <w:pPr>
        <w:spacing w:after="0"/>
        <w:ind w:left="0"/>
        <w:jc w:val="both"/>
      </w:pPr>
      <w:r>
        <w:rPr>
          <w:rFonts w:ascii="Times New Roman"/>
          <w:b w:val="false"/>
          <w:i w:val="false"/>
          <w:color w:val="000000"/>
          <w:sz w:val="28"/>
        </w:rPr>
        <w:t>
      9. "Х" таңбасымен белгіленген ұяшықтар толтырылмайды. 7, 8, 9, 10, 11 және 12-бағандарда мәндер тек "Жиынтығы" деген жол бойынша толтырылады.</w:t>
      </w:r>
    </w:p>
    <w:p>
      <w:pPr>
        <w:spacing w:after="0"/>
        <w:ind w:left="0"/>
        <w:jc w:val="both"/>
      </w:pPr>
      <w:r>
        <w:rPr>
          <w:rFonts w:ascii="Times New Roman"/>
          <w:b w:val="false"/>
          <w:i w:val="false"/>
          <w:color w:val="000000"/>
          <w:sz w:val="28"/>
        </w:rPr>
        <w:t>
      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14-қосымша</w:t>
            </w:r>
          </w:p>
        </w:tc>
      </w:tr>
    </w:tbl>
    <w:bookmarkStart w:name="z199" w:id="71"/>
    <w:p>
      <w:pPr>
        <w:spacing w:after="0"/>
        <w:ind w:left="0"/>
        <w:jc w:val="left"/>
      </w:pPr>
      <w:r>
        <w:rPr>
          <w:rFonts w:ascii="Times New Roman"/>
          <w:b/>
          <w:i w:val="false"/>
          <w:color w:val="000000"/>
        </w:rPr>
        <w:t xml:space="preserve"> Әкімшілік деректерді жинауға арналған нысан</w:t>
      </w:r>
    </w:p>
    <w:bookmarkEnd w:id="7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Қолма-қол ақшамен операциялар туралы есеп</w:t>
      </w:r>
    </w:p>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FBN_CASH_14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Акпаратты ұсынатын тұлғалар тобы: Қазақстан Республикасының бейрезидент-банктерінің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8" w:id="72"/>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FBN_CASH_14, кезеңділігі - ай сайын) 1-тарау. Жалпы ережелер</w:t>
      </w:r>
    </w:p>
    <w:bookmarkEnd w:id="72"/>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ай сайын жасайды</w:t>
      </w:r>
    </w:p>
    <w:p>
      <w:pPr>
        <w:spacing w:after="0"/>
        <w:ind w:left="0"/>
        <w:jc w:val="both"/>
      </w:pPr>
      <w:r>
        <w:rPr>
          <w:rFonts w:ascii="Times New Roman"/>
          <w:b w:val="false"/>
          <w:i w:val="false"/>
          <w:color w:val="000000"/>
          <w:sz w:val="28"/>
        </w:rPr>
        <w:t>
      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Нысанда мына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269" w:id="73"/>
    <w:p>
      <w:pPr>
        <w:spacing w:after="0"/>
        <w:ind w:left="0"/>
        <w:jc w:val="left"/>
      </w:pPr>
      <w:r>
        <w:rPr>
          <w:rFonts w:ascii="Times New Roman"/>
          <w:b/>
          <w:i w:val="false"/>
          <w:color w:val="000000"/>
        </w:rPr>
        <w:t xml:space="preserve"> 2-тарау. Нысанды толтыру бойынша түсіндірме</w:t>
      </w:r>
    </w:p>
    <w:bookmarkEnd w:id="73"/>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pPr>
        <w:spacing w:after="0"/>
        <w:ind w:left="0"/>
        <w:jc w:val="both"/>
      </w:pPr>
      <w:r>
        <w:rPr>
          <w:rFonts w:ascii="Times New Roman"/>
          <w:b w:val="false"/>
          <w:i w:val="false"/>
          <w:color w:val="000000"/>
          <w:sz w:val="28"/>
        </w:rPr>
        <w:t>
      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p>
      <w:pPr>
        <w:spacing w:after="0"/>
        <w:ind w:left="0"/>
        <w:jc w:val="both"/>
      </w:pPr>
      <w:r>
        <w:rPr>
          <w:rFonts w:ascii="Times New Roman"/>
          <w:b w:val="false"/>
          <w:i w:val="false"/>
          <w:color w:val="000000"/>
          <w:sz w:val="28"/>
        </w:rPr>
        <w:t>
      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p>
      <w:pPr>
        <w:spacing w:after="0"/>
        <w:ind w:left="0"/>
        <w:jc w:val="both"/>
      </w:pPr>
      <w:r>
        <w:rPr>
          <w:rFonts w:ascii="Times New Roman"/>
          <w:b w:val="false"/>
          <w:i w:val="false"/>
          <w:color w:val="000000"/>
          <w:sz w:val="28"/>
        </w:rPr>
        <w:t>
      14. 1-кестенің 8-жолында операцияның түрі мынадай кіріс және шығыс баптарының жіктелуіне сәйкес көрсетіледі:</w:t>
      </w:r>
    </w:p>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pPr>
        <w:spacing w:after="0"/>
        <w:ind w:left="0"/>
        <w:jc w:val="both"/>
      </w:pPr>
      <w:r>
        <w:rPr>
          <w:rFonts w:ascii="Times New Roman"/>
          <w:b w:val="false"/>
          <w:i w:val="false"/>
          <w:color w:val="000000"/>
          <w:sz w:val="28"/>
        </w:rPr>
        <w:t>
      15. 2-кестенің 4-жолында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pPr>
        <w:spacing w:after="0"/>
        <w:ind w:left="0"/>
        <w:jc w:val="both"/>
      </w:pPr>
      <w:r>
        <w:rPr>
          <w:rFonts w:ascii="Times New Roman"/>
          <w:b w:val="false"/>
          <w:i w:val="false"/>
          <w:color w:val="000000"/>
          <w:sz w:val="28"/>
        </w:rPr>
        <w:t>
      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pPr>
        <w:spacing w:after="0"/>
        <w:ind w:left="0"/>
        <w:jc w:val="both"/>
      </w:pPr>
      <w:r>
        <w:rPr>
          <w:rFonts w:ascii="Times New Roman"/>
          <w:b w:val="false"/>
          <w:i w:val="false"/>
          <w:color w:val="000000"/>
          <w:sz w:val="28"/>
        </w:rPr>
        <w:t>
      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22 қаулысына</w:t>
            </w:r>
            <w:r>
              <w:br/>
            </w:r>
            <w:r>
              <w:rPr>
                <w:rFonts w:ascii="Times New Roman"/>
                <w:b w:val="false"/>
                <w:i w:val="false"/>
                <w:color w:val="000000"/>
                <w:sz w:val="20"/>
              </w:rPr>
              <w:t>15-қосымша</w:t>
            </w:r>
          </w:p>
        </w:tc>
      </w:tr>
    </w:tbl>
    <w:bookmarkStart w:name="z205" w:id="74"/>
    <w:p>
      <w:pPr>
        <w:spacing w:after="0"/>
        <w:ind w:left="0"/>
        <w:jc w:val="left"/>
      </w:pPr>
      <w:r>
        <w:rPr>
          <w:rFonts w:ascii="Times New Roman"/>
          <w:b/>
          <w:i w:val="false"/>
          <w:color w:val="000000"/>
        </w:rPr>
        <w:t xml:space="preserve"> Қазақстан Республикасының бейрезидент-банктері филиалдарының есептілікті ұсыну қағидалары</w:t>
      </w:r>
    </w:p>
    <w:bookmarkEnd w:id="74"/>
    <w:p>
      <w:pPr>
        <w:spacing w:after="0"/>
        <w:ind w:left="0"/>
        <w:jc w:val="both"/>
      </w:pPr>
      <w:r>
        <w:rPr>
          <w:rFonts w:ascii="Times New Roman"/>
          <w:b w:val="false"/>
          <w:i w:val="false"/>
          <w:color w:val="ff0000"/>
          <w:sz w:val="28"/>
        </w:rPr>
        <w:t xml:space="preserve">
      Ескерту. Қаулы 15-қосымшамен толықтырылды - ҚР Ұлттық Банкі Басқармасының 24.01.2022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06" w:id="75"/>
    <w:p>
      <w:pPr>
        <w:spacing w:after="0"/>
        <w:ind w:left="0"/>
        <w:jc w:val="left"/>
      </w:pPr>
      <w:r>
        <w:rPr>
          <w:rFonts w:ascii="Times New Roman"/>
          <w:b/>
          <w:i w:val="false"/>
          <w:color w:val="000000"/>
        </w:rPr>
        <w:t xml:space="preserve"> 1-тарау. Жалпы ережелер</w:t>
      </w:r>
    </w:p>
    <w:bookmarkEnd w:id="75"/>
    <w:p>
      <w:pPr>
        <w:spacing w:after="0"/>
        <w:ind w:left="0"/>
        <w:jc w:val="both"/>
      </w:pPr>
      <w:r>
        <w:rPr>
          <w:rFonts w:ascii="Times New Roman"/>
          <w:b w:val="false"/>
          <w:i w:val="false"/>
          <w:color w:val="000000"/>
          <w:sz w:val="28"/>
        </w:rPr>
        <w:t xml:space="preserve">
      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p>
      <w:pPr>
        <w:spacing w:after="0"/>
        <w:ind w:left="0"/>
        <w:jc w:val="left"/>
      </w:pPr>
      <w:r>
        <w:rPr>
          <w:rFonts w:ascii="Times New Roman"/>
          <w:b/>
          <w:i w:val="false"/>
          <w:color w:val="000000"/>
        </w:rPr>
        <w:t xml:space="preserve"> 2-тарау. Есептілікті ұсыну тәртібі</w:t>
      </w:r>
    </w:p>
    <w:p>
      <w:pPr>
        <w:spacing w:after="0"/>
        <w:ind w:left="0"/>
        <w:jc w:val="both"/>
      </w:pPr>
      <w:r>
        <w:rPr>
          <w:rFonts w:ascii="Times New Roman"/>
          <w:b w:val="false"/>
          <w:i w:val="false"/>
          <w:color w:val="000000"/>
          <w:sz w:val="28"/>
        </w:rPr>
        <w:t>
      2. Қазақстан Республикасының бейрезидент-банкінің филиалы Ұлттық Банкке өзінің барлық филиалдары бойынша деректерді қамтитын есептілікті ұсынады.</w:t>
      </w:r>
    </w:p>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"ЖЖЖЖККАА" форматындағы есептік күн, мұнда "ЖЖЖЖ" – жыл, "КК" – күн, "АА" – ай;</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есепті күнге қайта есептеліп көрсетіледі.</w:t>
      </w:r>
    </w:p>
    <w:p>
      <w:pPr>
        <w:spacing w:after="0"/>
        <w:ind w:left="0"/>
        <w:jc w:val="both"/>
      </w:pPr>
      <w:r>
        <w:rPr>
          <w:rFonts w:ascii="Times New Roman"/>
          <w:b w:val="false"/>
          <w:i w:val="false"/>
          <w:color w:val="000000"/>
          <w:sz w:val="28"/>
        </w:rPr>
        <w:t>
      13.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Әкімшілік деректер нысанын ұсыну мерзімінен кешіктірілмейтін мерзімде Қазақстан Республикасының Ұлттық Банкіне жазбаша түрде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