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91db9" w14:textId="5c91d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облысының ауылдық жерiне жұмысқа жiберiлген медицина және фармацевтика қызметкерлерiн әлеуметтiк қолдау шараларының жүйесi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облыстық мәслихатының 2019 жылғы 5 сәуірдегі № 37/391-VI шешімі. Түркістан облысының Әділет департаментінде 2019 жылғы 25 сәуірде № 4997 болып тіркелді. Күші жойылды - Түркістан облыстық мәслихатының 2024 жылғы 30 қыркүйектегі № 12/169-VIII шешімімен</w:t>
      </w:r>
    </w:p>
    <w:p>
      <w:pPr>
        <w:spacing w:after="0"/>
        <w:ind w:left="0"/>
        <w:jc w:val="both"/>
      </w:pPr>
      <w:r>
        <w:rPr>
          <w:rFonts w:ascii="Times New Roman"/>
          <w:b w:val="false"/>
          <w:i w:val="false"/>
          <w:color w:val="ff0000"/>
          <w:sz w:val="28"/>
        </w:rPr>
        <w:t xml:space="preserve">
      Ескерту. Күші жойылды - Түркістан облыстық мәслихатының 30.09.2024 № 12/169-VIII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9-бабының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Түркістан облыстық мәслихаты ШЕШІМ ҚАБЫЛДАДЫҚ:</w:t>
      </w:r>
    </w:p>
    <w:bookmarkEnd w:id="0"/>
    <w:bookmarkStart w:name="z2" w:id="1"/>
    <w:p>
      <w:pPr>
        <w:spacing w:after="0"/>
        <w:ind w:left="0"/>
        <w:jc w:val="both"/>
      </w:pPr>
      <w:r>
        <w:rPr>
          <w:rFonts w:ascii="Times New Roman"/>
          <w:b w:val="false"/>
          <w:i w:val="false"/>
          <w:color w:val="000000"/>
          <w:sz w:val="28"/>
        </w:rPr>
        <w:t>
      1. Ауылдық жерге жұмысқа жiберiлген медицина және фармацевтика қызметкерлерiн әлеуметтiк қолдау шараларының мынадай жүйесi айқындалсын:</w:t>
      </w:r>
    </w:p>
    <w:bookmarkEnd w:id="1"/>
    <w:p>
      <w:pPr>
        <w:spacing w:after="0"/>
        <w:ind w:left="0"/>
        <w:jc w:val="both"/>
      </w:pPr>
      <w:r>
        <w:rPr>
          <w:rFonts w:ascii="Times New Roman"/>
          <w:b w:val="false"/>
          <w:i w:val="false"/>
          <w:color w:val="000000"/>
          <w:sz w:val="28"/>
        </w:rPr>
        <w:t>
      1) ауылдық жерге жіберілетін медицина және фармацевтика қызметкерлерiне (бұдан әрі – қызметкерлер) 1 500 000 (бір миллион бес жүз мың) теңге көлемінде әлеуметтік қолдау белгіленсін;</w:t>
      </w:r>
    </w:p>
    <w:p>
      <w:pPr>
        <w:spacing w:after="0"/>
        <w:ind w:left="0"/>
        <w:jc w:val="both"/>
      </w:pPr>
      <w:r>
        <w:rPr>
          <w:rFonts w:ascii="Times New Roman"/>
          <w:b w:val="false"/>
          <w:i w:val="false"/>
          <w:color w:val="000000"/>
          <w:sz w:val="28"/>
        </w:rPr>
        <w:t>
      2) қызметкерлерге әлеуметтік қолдау көрсету (бұдан әрі - әлеуметтік қолдау) ауылдық жерге кемінде бес жыл мерзімге жіберілетін қызметкерлерге жергілікті бюджет есебінен жүзеге асырылатын, әлеуметтік кепілдік ретіндегі бір жолғы қолдау болып табылады деп белгіленсін;</w:t>
      </w:r>
    </w:p>
    <w:p>
      <w:pPr>
        <w:spacing w:after="0"/>
        <w:ind w:left="0"/>
        <w:jc w:val="both"/>
      </w:pPr>
      <w:r>
        <w:rPr>
          <w:rFonts w:ascii="Times New Roman"/>
          <w:b w:val="false"/>
          <w:i w:val="false"/>
          <w:color w:val="000000"/>
          <w:sz w:val="28"/>
        </w:rPr>
        <w:t>
      3) әлеуметтік қолдауды төлеу қалалар мен аудандардың бюджеттеріне бөлінген облыстық бюджет қаражаты есебінен жүзеге асырылатын болып айқындалсын.</w:t>
      </w:r>
    </w:p>
    <w:bookmarkStart w:name="z3" w:id="2"/>
    <w:p>
      <w:pPr>
        <w:spacing w:after="0"/>
        <w:ind w:left="0"/>
        <w:jc w:val="both"/>
      </w:pPr>
      <w:r>
        <w:rPr>
          <w:rFonts w:ascii="Times New Roman"/>
          <w:b w:val="false"/>
          <w:i w:val="false"/>
          <w:color w:val="000000"/>
          <w:sz w:val="28"/>
        </w:rPr>
        <w:t xml:space="preserve">
      2. Ауылдық жерге жұмысқа жiберiлген медицина және фармацевтика қызметкерлерiне әлеуметтiк қолдау көрсетудiң тәртiбi осы шешiмiнiң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2"/>
    <w:bookmarkStart w:name="z4" w:id="3"/>
    <w:p>
      <w:pPr>
        <w:spacing w:after="0"/>
        <w:ind w:left="0"/>
        <w:jc w:val="both"/>
      </w:pPr>
      <w:r>
        <w:rPr>
          <w:rFonts w:ascii="Times New Roman"/>
          <w:b w:val="false"/>
          <w:i w:val="false"/>
          <w:color w:val="000000"/>
          <w:sz w:val="28"/>
        </w:rPr>
        <w:t xml:space="preserve">
      3. Оңтүстік Қазақстан облыстық мәслихатының 2017 жылғы 23 қазандағы № 15/192-VI "Оңтүстiк Қазақстан облысының ауылдық жерiне жұмысқа жiберiлген медицина және фармацевтика қызметкерлерiн әлеуметтiк қолдау шараларының жүйесi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4259-нөмірмен тіркелген, 2017 жылғы 18 қарашада "Оңтүстік Қазақстан" газетінде және 2017 жылғы 20 қарашада Қазақстан Республикасының нормативтік құқықтық актілерінің эталондық бақылау банкінде электрондық түрде жарияланған) күші жойылды деп танылсын.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Әбішов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мәслихатының 2019 жылғы</w:t>
            </w:r>
            <w:r>
              <w:br/>
            </w:r>
            <w:r>
              <w:rPr>
                <w:rFonts w:ascii="Times New Roman"/>
                <w:b w:val="false"/>
                <w:i w:val="false"/>
                <w:color w:val="000000"/>
                <w:sz w:val="20"/>
              </w:rPr>
              <w:t>5 сәуірдегі</w:t>
            </w:r>
            <w:r>
              <w:br/>
            </w:r>
            <w:r>
              <w:rPr>
                <w:rFonts w:ascii="Times New Roman"/>
                <w:b w:val="false"/>
                <w:i w:val="false"/>
                <w:color w:val="000000"/>
                <w:sz w:val="20"/>
              </w:rPr>
              <w:t>№ 37/391-VI шешіміне қосымша</w:t>
            </w:r>
          </w:p>
        </w:tc>
      </w:tr>
    </w:tbl>
    <w:bookmarkStart w:name="z7" w:id="5"/>
    <w:p>
      <w:pPr>
        <w:spacing w:after="0"/>
        <w:ind w:left="0"/>
        <w:jc w:val="left"/>
      </w:pPr>
      <w:r>
        <w:rPr>
          <w:rFonts w:ascii="Times New Roman"/>
          <w:b/>
          <w:i w:val="false"/>
          <w:color w:val="000000"/>
        </w:rPr>
        <w:t xml:space="preserve"> Түркістан облысының ауылдық жеріне жұмысқа жiберiлген медицина және фармацевтика қызметкерлерiне әлеуметтiк қолдау көрсету тәртiбi</w:t>
      </w:r>
    </w:p>
    <w:bookmarkEnd w:id="5"/>
    <w:bookmarkStart w:name="z8" w:id="6"/>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тәртіп</w:t>
      </w:r>
      <w:r>
        <w:rPr>
          <w:rFonts w:ascii="Times New Roman"/>
          <w:b w:val="false"/>
          <w:i w:val="false"/>
          <w:color w:val="000000"/>
          <w:sz w:val="28"/>
        </w:rPr>
        <w:t xml:space="preserve"> "Халық денсаулығы және денсаулық сақтау жүйесі туралы" Қазақстан Республикасы 2009 жылғы 18 қыркүйектегі </w:t>
      </w:r>
      <w:r>
        <w:rPr>
          <w:rFonts w:ascii="Times New Roman"/>
          <w:b w:val="false"/>
          <w:i w:val="false"/>
          <w:color w:val="000000"/>
          <w:sz w:val="28"/>
        </w:rPr>
        <w:t>Кодексінің</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2001 жылғы 23 қаңтардағы </w:t>
      </w:r>
      <w:r>
        <w:rPr>
          <w:rFonts w:ascii="Times New Roman"/>
          <w:b w:val="false"/>
          <w:i w:val="false"/>
          <w:color w:val="000000"/>
          <w:sz w:val="28"/>
        </w:rPr>
        <w:t>Заңының</w:t>
      </w:r>
      <w:r>
        <w:rPr>
          <w:rFonts w:ascii="Times New Roman"/>
          <w:b w:val="false"/>
          <w:i w:val="false"/>
          <w:color w:val="000000"/>
          <w:sz w:val="28"/>
        </w:rPr>
        <w:t xml:space="preserve"> негізінде әзірленді және ауылдық жерге жұмысқа жіберілген медицина және фармацевтика қызметкерлеріне әлеуметтік қолдау көрсету шараларын қабылдау шеңберінде, сондай-ақ әлеуметтік қолдауды қаржыландыру мен төлем жасау шарттары мен тәртібін айқындайды. </w:t>
      </w:r>
    </w:p>
    <w:bookmarkEnd w:id="6"/>
    <w:bookmarkStart w:name="z9" w:id="7"/>
    <w:p>
      <w:pPr>
        <w:spacing w:after="0"/>
        <w:ind w:left="0"/>
        <w:jc w:val="left"/>
      </w:pPr>
      <w:r>
        <w:rPr>
          <w:rFonts w:ascii="Times New Roman"/>
          <w:b/>
          <w:i w:val="false"/>
          <w:color w:val="000000"/>
        </w:rPr>
        <w:t xml:space="preserve"> 1. Негiзгi ұғымдар</w:t>
      </w:r>
    </w:p>
    <w:bookmarkEnd w:id="7"/>
    <w:bookmarkStart w:name="z10" w:id="8"/>
    <w:p>
      <w:pPr>
        <w:spacing w:after="0"/>
        <w:ind w:left="0"/>
        <w:jc w:val="both"/>
      </w:pPr>
      <w:r>
        <w:rPr>
          <w:rFonts w:ascii="Times New Roman"/>
          <w:b w:val="false"/>
          <w:i w:val="false"/>
          <w:color w:val="000000"/>
          <w:sz w:val="28"/>
        </w:rPr>
        <w:t>
      1) әлеуметтiк қолдау көрсету жөнiндегi уәкiлеттi орган (бұдан әрi - уәкiлеттi орган) - Түркістан облысының денсаулық сақтау басқармасы;</w:t>
      </w:r>
    </w:p>
    <w:bookmarkEnd w:id="8"/>
    <w:bookmarkStart w:name="z11" w:id="9"/>
    <w:p>
      <w:pPr>
        <w:spacing w:after="0"/>
        <w:ind w:left="0"/>
        <w:jc w:val="both"/>
      </w:pPr>
      <w:r>
        <w:rPr>
          <w:rFonts w:ascii="Times New Roman"/>
          <w:b w:val="false"/>
          <w:i w:val="false"/>
          <w:color w:val="000000"/>
          <w:sz w:val="28"/>
        </w:rPr>
        <w:t>
      2) жұмыс берушi - медицина (фармацевтика) қызметкерiмен жеке еңбек шартын жасасқан тиісті бюджеттен қаржыландырылатын денсаулық сақтау ұйымы;</w:t>
      </w:r>
    </w:p>
    <w:bookmarkEnd w:id="9"/>
    <w:bookmarkStart w:name="z12" w:id="10"/>
    <w:p>
      <w:pPr>
        <w:spacing w:after="0"/>
        <w:ind w:left="0"/>
        <w:jc w:val="both"/>
      </w:pPr>
      <w:r>
        <w:rPr>
          <w:rFonts w:ascii="Times New Roman"/>
          <w:b w:val="false"/>
          <w:i w:val="false"/>
          <w:color w:val="000000"/>
          <w:sz w:val="28"/>
        </w:rPr>
        <w:t>
      3) ауылдық жерге жұмысқа жіберілген медицина қызметкерлері (бұдан әрі-қызметкерлер) – кәсіптік медициналық білімі бар және медициналық қызметті жүзеге асыратын, ауылдық жерге уәкілетті орган жұмысқа жіберген жеке тұлғалар;</w:t>
      </w:r>
    </w:p>
    <w:bookmarkEnd w:id="10"/>
    <w:bookmarkStart w:name="z13" w:id="11"/>
    <w:p>
      <w:pPr>
        <w:spacing w:after="0"/>
        <w:ind w:left="0"/>
        <w:jc w:val="both"/>
      </w:pPr>
      <w:r>
        <w:rPr>
          <w:rFonts w:ascii="Times New Roman"/>
          <w:b w:val="false"/>
          <w:i w:val="false"/>
          <w:color w:val="000000"/>
          <w:sz w:val="28"/>
        </w:rPr>
        <w:t>
      4) ауылдық жерге жұмысқа жіберілген фармацевтика қызметкерлері (бұдан әрі-қызметкерлер) – фармацевтикалық білімі бар және фармацевтикалық қызметті жүзеге асыратын, ауылдық жерге уәкілетті орган жұмысқа жіберген жеке тұлғалар.</w:t>
      </w:r>
    </w:p>
    <w:bookmarkEnd w:id="11"/>
    <w:bookmarkStart w:name="z14" w:id="12"/>
    <w:p>
      <w:pPr>
        <w:spacing w:after="0"/>
        <w:ind w:left="0"/>
        <w:jc w:val="left"/>
      </w:pPr>
      <w:r>
        <w:rPr>
          <w:rFonts w:ascii="Times New Roman"/>
          <w:b/>
          <w:i w:val="false"/>
          <w:color w:val="000000"/>
        </w:rPr>
        <w:t xml:space="preserve"> 2. Жалпы ережелер</w:t>
      </w:r>
    </w:p>
    <w:bookmarkEnd w:id="12"/>
    <w:bookmarkStart w:name="z15" w:id="13"/>
    <w:p>
      <w:pPr>
        <w:spacing w:after="0"/>
        <w:ind w:left="0"/>
        <w:jc w:val="both"/>
      </w:pPr>
      <w:r>
        <w:rPr>
          <w:rFonts w:ascii="Times New Roman"/>
          <w:b w:val="false"/>
          <w:i w:val="false"/>
          <w:color w:val="000000"/>
          <w:sz w:val="28"/>
        </w:rPr>
        <w:t>
      1. Жұмыс берушiмен жеке еңбек шарты жасалған күннен бастап алғашқы бес жыл iшiнде еңбек мiндеттерiн орындап жүрген қызметкер әлеуметтiк көмек алу құқығына ие болады.</w:t>
      </w:r>
    </w:p>
    <w:bookmarkEnd w:id="13"/>
    <w:p>
      <w:pPr>
        <w:spacing w:after="0"/>
        <w:ind w:left="0"/>
        <w:jc w:val="both"/>
      </w:pPr>
      <w:r>
        <w:rPr>
          <w:rFonts w:ascii="Times New Roman"/>
          <w:b w:val="false"/>
          <w:i w:val="false"/>
          <w:color w:val="000000"/>
          <w:sz w:val="28"/>
        </w:rPr>
        <w:t>
      Осы бес жылдық мезгiлде қызметкердiң бала күтуге байланысты еңбек ақысы сақталмайтын демалыста болған уақытысы, сондай-ақ уақытша еңбекке жарамсыздық туралы парақпен куәландырылған екi айдан аса еңбекке жарамсыздық кезеңi кiрмейдi.</w:t>
      </w:r>
    </w:p>
    <w:bookmarkStart w:name="z16" w:id="14"/>
    <w:p>
      <w:pPr>
        <w:spacing w:after="0"/>
        <w:ind w:left="0"/>
        <w:jc w:val="both"/>
      </w:pPr>
      <w:r>
        <w:rPr>
          <w:rFonts w:ascii="Times New Roman"/>
          <w:b w:val="false"/>
          <w:i w:val="false"/>
          <w:color w:val="000000"/>
          <w:sz w:val="28"/>
        </w:rPr>
        <w:t>
      2. Облыстық және аудандық маңызы бар қалаларда, сондай-ақ олардың әкiмшiлiк бағыныстылығының аумағында орналасқан кенттерде тұратын және жұмыс iстейтiн медицина және фармацевтика қызметкерлерiне әлеуметтiк қолдау көрсетiлмейдi.</w:t>
      </w:r>
    </w:p>
    <w:bookmarkEnd w:id="14"/>
    <w:bookmarkStart w:name="z17" w:id="15"/>
    <w:p>
      <w:pPr>
        <w:spacing w:after="0"/>
        <w:ind w:left="0"/>
        <w:jc w:val="both"/>
      </w:pPr>
      <w:r>
        <w:rPr>
          <w:rFonts w:ascii="Times New Roman"/>
          <w:b w:val="false"/>
          <w:i w:val="false"/>
          <w:color w:val="000000"/>
          <w:sz w:val="28"/>
        </w:rPr>
        <w:t>
      3. Қызметкерге әлеуметтiк қолдау көрсету облыстық бюджеттiң қаражаты есебiнен iске асырылады.</w:t>
      </w:r>
    </w:p>
    <w:bookmarkEnd w:id="15"/>
    <w:bookmarkStart w:name="z18" w:id="16"/>
    <w:p>
      <w:pPr>
        <w:spacing w:after="0"/>
        <w:ind w:left="0"/>
        <w:jc w:val="left"/>
      </w:pPr>
      <w:r>
        <w:rPr>
          <w:rFonts w:ascii="Times New Roman"/>
          <w:b/>
          <w:i w:val="false"/>
          <w:color w:val="000000"/>
        </w:rPr>
        <w:t xml:space="preserve"> 3. Әлеуметтiк қолдау шараларын қабылдау тәртiбi</w:t>
      </w:r>
    </w:p>
    <w:bookmarkEnd w:id="16"/>
    <w:bookmarkStart w:name="z19" w:id="17"/>
    <w:p>
      <w:pPr>
        <w:spacing w:after="0"/>
        <w:ind w:left="0"/>
        <w:jc w:val="both"/>
      </w:pPr>
      <w:r>
        <w:rPr>
          <w:rFonts w:ascii="Times New Roman"/>
          <w:b w:val="false"/>
          <w:i w:val="false"/>
          <w:color w:val="000000"/>
          <w:sz w:val="28"/>
        </w:rPr>
        <w:t>
      4. Уәкiлеттi орган денсаулық сақтау ұйымдарын кадрлық қамтамасыз ету мақсатында:</w:t>
      </w:r>
    </w:p>
    <w:bookmarkEnd w:id="17"/>
    <w:p>
      <w:pPr>
        <w:spacing w:after="0"/>
        <w:ind w:left="0"/>
        <w:jc w:val="both"/>
      </w:pPr>
      <w:r>
        <w:rPr>
          <w:rFonts w:ascii="Times New Roman"/>
          <w:b w:val="false"/>
          <w:i w:val="false"/>
          <w:color w:val="000000"/>
          <w:sz w:val="28"/>
        </w:rPr>
        <w:t>
      1) ауылдық жерлер үшiн жекелеген мамандықтар бойынша медицина және фармацевтика кадрларына деген сұранысқа жыл сайын талдау жасайды;</w:t>
      </w:r>
    </w:p>
    <w:p>
      <w:pPr>
        <w:spacing w:after="0"/>
        <w:ind w:left="0"/>
        <w:jc w:val="both"/>
      </w:pPr>
      <w:r>
        <w:rPr>
          <w:rFonts w:ascii="Times New Roman"/>
          <w:b w:val="false"/>
          <w:i w:val="false"/>
          <w:color w:val="000000"/>
          <w:sz w:val="28"/>
        </w:rPr>
        <w:t>
      2) медицина және фармацевтика қызметкерiнiң өтiнiштерiн, олардың бiлiктiлiгiн, жұмыс орны бойынша тұрғын үйге деген мұқтаждығын растайтын құжаттарын қабылдайды;</w:t>
      </w:r>
    </w:p>
    <w:p>
      <w:pPr>
        <w:spacing w:after="0"/>
        <w:ind w:left="0"/>
        <w:jc w:val="both"/>
      </w:pPr>
      <w:r>
        <w:rPr>
          <w:rFonts w:ascii="Times New Roman"/>
          <w:b w:val="false"/>
          <w:i w:val="false"/>
          <w:color w:val="000000"/>
          <w:sz w:val="28"/>
        </w:rPr>
        <w:t>
      3) әлеуметтiк қолдауға мұқтаж қызметкерлердiң тiзiмiн жасайды;</w:t>
      </w:r>
    </w:p>
    <w:p>
      <w:pPr>
        <w:spacing w:after="0"/>
        <w:ind w:left="0"/>
        <w:jc w:val="both"/>
      </w:pPr>
      <w:r>
        <w:rPr>
          <w:rFonts w:ascii="Times New Roman"/>
          <w:b w:val="false"/>
          <w:i w:val="false"/>
          <w:color w:val="000000"/>
          <w:sz w:val="28"/>
        </w:rPr>
        <w:t>
      4) ауылдық жерге жұмысқа жiберiлген қызметкерлерге әлеуметтiк қолдау көрсету мәселелерi бойынша түсiндiру жұмыстарын жүргiзедi.</w:t>
      </w:r>
    </w:p>
    <w:bookmarkStart w:name="z20" w:id="18"/>
    <w:p>
      <w:pPr>
        <w:spacing w:after="0"/>
        <w:ind w:left="0"/>
        <w:jc w:val="both"/>
      </w:pPr>
      <w:r>
        <w:rPr>
          <w:rFonts w:ascii="Times New Roman"/>
          <w:b w:val="false"/>
          <w:i w:val="false"/>
          <w:color w:val="000000"/>
          <w:sz w:val="28"/>
        </w:rPr>
        <w:t xml:space="preserve">
      5. Уәкiлеттi органның жолдамасымен, Қазақстан Республикасының </w:t>
      </w:r>
      <w:r>
        <w:rPr>
          <w:rFonts w:ascii="Times New Roman"/>
          <w:b w:val="false"/>
          <w:i w:val="false"/>
          <w:color w:val="000000"/>
          <w:sz w:val="28"/>
        </w:rPr>
        <w:t>Еңбек кодексiнiң</w:t>
      </w:r>
      <w:r>
        <w:rPr>
          <w:rFonts w:ascii="Times New Roman"/>
          <w:b w:val="false"/>
          <w:i w:val="false"/>
          <w:color w:val="000000"/>
          <w:sz w:val="28"/>
        </w:rPr>
        <w:t xml:space="preserve"> талаптарына сәйкес жұмыс берушi қызметкермен еңбек шартын жасайды. </w:t>
      </w:r>
    </w:p>
    <w:bookmarkEnd w:id="18"/>
    <w:bookmarkStart w:name="z21" w:id="19"/>
    <w:p>
      <w:pPr>
        <w:spacing w:after="0"/>
        <w:ind w:left="0"/>
        <w:jc w:val="both"/>
      </w:pPr>
      <w:r>
        <w:rPr>
          <w:rFonts w:ascii="Times New Roman"/>
          <w:b w:val="false"/>
          <w:i w:val="false"/>
          <w:color w:val="000000"/>
          <w:sz w:val="28"/>
        </w:rPr>
        <w:t>
      6. Уәкiлеттi орган өндiрiстiк қажеттiлiкке байланысты қызметкердi ауылдық жердегi бiр медицина ұйымынан басқа ауылдық жердегi медициналық ұйымына ауыстыру туралы шешiм қабылдаған жағдайда, қызметкердiң әлеуметтiк көмек алу құқығы сақталады.</w:t>
      </w:r>
    </w:p>
    <w:bookmarkEnd w:id="19"/>
    <w:bookmarkStart w:name="z22" w:id="20"/>
    <w:p>
      <w:pPr>
        <w:spacing w:after="0"/>
        <w:ind w:left="0"/>
        <w:jc w:val="both"/>
      </w:pPr>
      <w:r>
        <w:rPr>
          <w:rFonts w:ascii="Times New Roman"/>
          <w:b w:val="false"/>
          <w:i w:val="false"/>
          <w:color w:val="000000"/>
          <w:sz w:val="28"/>
        </w:rPr>
        <w:t>
      7. Еңбек шарты мерзiмiнен бұрын бұзылған жағдайда уәкiлеттi орган алдын жіберілген қаржыны қайтаруға шаралар қабылдау құқығы бар. Бұл ретте жұмыс беруші қаржы ұйымына жазбаша өтініш беру жолымен Қазақстан Республикасының қолданыстағы заңнамаларымен белгiленген тәртiппен қаржы ұйымындағы қызметкердiң есеп шотына бұрын аударылған бюджет қаржысын облыстық бюджеттiң кiрiсiне қайтару бойынша шаралар қолданады.</w:t>
      </w:r>
    </w:p>
    <w:bookmarkEnd w:id="20"/>
    <w:bookmarkStart w:name="z23" w:id="21"/>
    <w:p>
      <w:pPr>
        <w:spacing w:after="0"/>
        <w:ind w:left="0"/>
        <w:jc w:val="both"/>
      </w:pPr>
      <w:r>
        <w:rPr>
          <w:rFonts w:ascii="Times New Roman"/>
          <w:b w:val="false"/>
          <w:i w:val="false"/>
          <w:color w:val="000000"/>
          <w:sz w:val="28"/>
        </w:rPr>
        <w:t>
      8. Қызметкердiң тарапынан мiндеттемелердiң орындалуын қамтамасыз ету мақсатында жұмыс беруші, қызметкер және қаржы ұйымы арасында шарт жасалады, онда қызметкердiң қаржы ұйымындағы есеп шотына бұрын аударылған бюджет қаржысын облыс бюджетiнiң кiрiсiне қайтару механизмi қарастырылады.</w:t>
      </w:r>
    </w:p>
    <w:bookmarkEnd w:id="21"/>
    <w:bookmarkStart w:name="z24" w:id="22"/>
    <w:p>
      <w:pPr>
        <w:spacing w:after="0"/>
        <w:ind w:left="0"/>
        <w:jc w:val="both"/>
      </w:pPr>
      <w:r>
        <w:rPr>
          <w:rFonts w:ascii="Times New Roman"/>
          <w:b w:val="false"/>
          <w:i w:val="false"/>
          <w:color w:val="000000"/>
          <w:sz w:val="28"/>
        </w:rPr>
        <w:t>
      9. Жұмыс берушi қызметкердiң әлеуметтiк көмек алу құқығынан айырылған уақыттан бастап 10 күннен кешiктiрмей (жұмысшымен еңбек шартын бұзу) уәкiлеттi органға хабарлауға мiндеттi.</w:t>
      </w:r>
    </w:p>
    <w:bookmarkEnd w:id="22"/>
    <w:bookmarkStart w:name="z25" w:id="23"/>
    <w:p>
      <w:pPr>
        <w:spacing w:after="0"/>
        <w:ind w:left="0"/>
        <w:jc w:val="left"/>
      </w:pPr>
      <w:r>
        <w:rPr>
          <w:rFonts w:ascii="Times New Roman"/>
          <w:b/>
          <w:i w:val="false"/>
          <w:color w:val="000000"/>
        </w:rPr>
        <w:t xml:space="preserve"> 4. Әлеуметтiк қолдау шеңберiнде қаржыландыру және төлеу тәртiбi</w:t>
      </w:r>
    </w:p>
    <w:bookmarkEnd w:id="23"/>
    <w:bookmarkStart w:name="z26" w:id="24"/>
    <w:p>
      <w:pPr>
        <w:spacing w:after="0"/>
        <w:ind w:left="0"/>
        <w:jc w:val="both"/>
      </w:pPr>
      <w:r>
        <w:rPr>
          <w:rFonts w:ascii="Times New Roman"/>
          <w:b w:val="false"/>
          <w:i w:val="false"/>
          <w:color w:val="000000"/>
          <w:sz w:val="28"/>
        </w:rPr>
        <w:t>
      10. Уәкiлеттi орган әлеуметтiк қолдау көрсету ретінде Түкістан облысының ауылдық жерге жұмысқа жiберiлген медицина және фармацевтика қызметкерлерiне 1 500 000 (бір миллион бес жүз мың ) теңге көлемінде қаржыландыруды iске асырады.</w:t>
      </w:r>
    </w:p>
    <w:bookmarkEnd w:id="24"/>
    <w:bookmarkStart w:name="z27" w:id="25"/>
    <w:p>
      <w:pPr>
        <w:spacing w:after="0"/>
        <w:ind w:left="0"/>
        <w:jc w:val="both"/>
      </w:pPr>
      <w:r>
        <w:rPr>
          <w:rFonts w:ascii="Times New Roman"/>
          <w:b w:val="false"/>
          <w:i w:val="false"/>
          <w:color w:val="000000"/>
          <w:sz w:val="28"/>
        </w:rPr>
        <w:t xml:space="preserve">
      11. Осы </w:t>
      </w:r>
      <w:r>
        <w:rPr>
          <w:rFonts w:ascii="Times New Roman"/>
          <w:b w:val="false"/>
          <w:i w:val="false"/>
          <w:color w:val="000000"/>
          <w:sz w:val="28"/>
        </w:rPr>
        <w:t>Тәртiптiң</w:t>
      </w:r>
      <w:r>
        <w:rPr>
          <w:rFonts w:ascii="Times New Roman"/>
          <w:b w:val="false"/>
          <w:i w:val="false"/>
          <w:color w:val="000000"/>
          <w:sz w:val="28"/>
        </w:rPr>
        <w:t xml:space="preserve"> орындалуын бақылауды уәкiлеттi орган iске асырады.</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