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71ac" w14:textId="5547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2014 жылғы 3 ақпандағы № 174 "Алушылар санатының тізбесін және әлеуметтік көмектің шекті мөлшерлерін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2017 жылғы 7 сәуірдегі № 111 шешімі. Атырау облысының Әділет департаментінде 2017 жылғы 27 сәуірде № 3841 болып тіркелді. Күші жойылды - Атырау облысы Атырау қаласы мәслихатының 29 маусымдағы 2020 жылғы № 506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29.06.2020 № </w:t>
      </w:r>
      <w:r>
        <w:rPr>
          <w:rFonts w:ascii="Times New Roman"/>
          <w:b w:val="false"/>
          <w:i w:val="false"/>
          <w:color w:val="ff0000"/>
          <w:sz w:val="28"/>
        </w:rPr>
        <w:t>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әкімдігінің 2017 жылғы 9 наурыздағы № 498 қаулысын қарап,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2014 жылғы 3 ақпандағы № 174 "Алушылар санатының тізбесін және әлеуметтік көмектің шекті мөлшерлерін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2855 тіркелген, 2014 жылы 25 наурыз күні "Атырау" газетінде жарияланған) келесідей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мәтіндегі 4-1 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Туберкулездің әртүрлі түрімен ауыратын науқастарға емдеу мекемесінің ай сайын ұсынатын тізіміне сәйкес, амбулаториялық ем алу кезеңіне 10 айлық есептік көрсеткіш мөлшерінде (отбасы табыстары есепке алынбай) әлеуметтік көмек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тұрғындарды әлеуметтік мәселелері, гендерлік және жастар саясаты, заңдылықты сақтау және депутаттық этикасы мәселелері жөніндегі тұрақты комиссиясына жүктелсін (М. Әмірғалиев).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еніп,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