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78d0" w14:textId="db57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Абай ауылдық округі Қарағаш ауылының көшесін қайта атау туралы" Тайынша ауданы Абай ауылдық округі әкімінің 2017 жылғы 01 наурыздағы №1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Абай ауылдық округі әкімінің 2017 жылғы 21 қыркүйектегі № 5 шешімі. Солтүстік Қазақстан облысының Әділет департаментінде 2017 жылғы 10 қазанда № 4338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 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Абай ауылдық округі Қарағаш ауылының көшесін қайта атау туралы" Абай ауылдық округі әкімінің 2017 жылғы 01 наурыздағы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30 наурыздағы №4123 нормативтік құқықтық актілердін мемлекеттік тіркеу Тізілімінде тіркелген, 2017 жылғы 28 сәуірдегі №16 "Тайынша таңы", 2017 жылғы 28 сәуірдегі №16 "Тайыншинские Вести" аудандық газеттерінде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тілде "на улицу Сунгата Хамидуллина" сөздері "на улицу имени Сунгата Хамидуллина" сөздерімен ауыстырылсын, қазақ тіліндегі мәтін өзгермейді.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