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817e4" w14:textId="48817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көрсетілетін қызметтердің регламенттерін бекіту туралы" Қызылорда облысы әкімдігінің 2015 жылғы 9 қыркүйектегі № 151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әкімдігінің 2016 жылғы 14 қаңтардағы № 300 қаулысы. Қызылорда облысының Әділет департаментінде 2016 жылғы 19 ақпанда № 5361 болып тіркелді. Күші жойылды - Қызылорда облысы әкімдігінің 2019 жылғы 18 наурыздағы № 1351 қаулысымен</w:t>
      </w:r>
    </w:p>
    <w:p>
      <w:pPr>
        <w:spacing w:after="0"/>
        <w:ind w:left="0"/>
        <w:jc w:val="both"/>
      </w:pPr>
      <w:bookmarkStart w:name="z4" w:id="0"/>
      <w:r>
        <w:rPr>
          <w:rFonts w:ascii="Times New Roman"/>
          <w:b w:val="false"/>
          <w:i w:val="false"/>
          <w:color w:val="000000"/>
          <w:sz w:val="28"/>
        </w:rPr>
        <w:t>
</w:t>
      </w:r>
      <w:r>
        <w:rPr>
          <w:rFonts w:ascii="Times New Roman"/>
          <w:b w:val="false"/>
          <w:i w:val="false"/>
          <w:color w:val="ff0000"/>
          <w:sz w:val="28"/>
        </w:rPr>
        <w:t xml:space="preserve">      Ескерту. Күші жойылды - Қызылорда облысы әкімдігінің 18.03.2019 </w:t>
      </w:r>
      <w:r>
        <w:rPr>
          <w:rFonts w:ascii="Times New Roman"/>
          <w:b w:val="false"/>
          <w:i w:val="false"/>
          <w:color w:val="000000"/>
          <w:sz w:val="28"/>
        </w:rPr>
        <w:t>№ 1351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Қызылорда облысының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1. "Мемлекеттік көрсетілетін қызметтердің регламенттерін бекіту туралы" Қызылорда облысы әкімдігінің 2015 жылғы 9 қыркүйектегі </w:t>
      </w:r>
      <w:r>
        <w:rPr>
          <w:rFonts w:ascii="Times New Roman"/>
          <w:b w:val="false"/>
          <w:i w:val="false"/>
          <w:color w:val="000000"/>
          <w:sz w:val="28"/>
        </w:rPr>
        <w:t>№ 151</w:t>
      </w:r>
      <w:r>
        <w:rPr>
          <w:rFonts w:ascii="Times New Roman"/>
          <w:b w:val="false"/>
          <w:i w:val="false"/>
          <w:color w:val="000000"/>
          <w:sz w:val="28"/>
        </w:rPr>
        <w:t xml:space="preserve"> қаулысына (нормативтік құқықтық актілерді мемлекеттік тіркеу Тізілімінде № 5150 болып тіркелген, 2015 жылғы 3 қазандағы "Сыр бойы" және "Кызылординские вести" газеттерінде жарияланған) келесі өзгеріс енгізілсін: </w:t>
      </w:r>
      <w:r>
        <w:br/>
      </w:r>
      <w:r>
        <w:rPr>
          <w:rFonts w:ascii="Times New Roman"/>
          <w:b w:val="false"/>
          <w:i w:val="false"/>
          <w:color w:val="000000"/>
          <w:sz w:val="28"/>
        </w:rPr>
        <w:t xml:space="preserve">
      </w:t>
      </w:r>
      <w:r>
        <w:rPr>
          <w:rFonts w:ascii="Times New Roman"/>
          <w:b w:val="false"/>
          <w:i w:val="false"/>
          <w:color w:val="000000"/>
          <w:sz w:val="28"/>
        </w:rPr>
        <w:t xml:space="preserve">аталған қаулымен бекітілген "Асыл тұқымды мал шаруашылығын дамытуды, мал шаруашылығы өнімінің өнімділігін және сапасын арттыруды субсидиялау"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xml:space="preserve">
      </w:t>
      </w:r>
      <w:r>
        <w:rPr>
          <w:rFonts w:ascii="Times New Roman"/>
          <w:b w:val="false"/>
          <w:i w:val="false"/>
          <w:color w:val="000000"/>
          <w:sz w:val="28"/>
        </w:rPr>
        <w:t xml:space="preserve">2. Осы қаулының орындалуын бақылау Қызылорда облысы әкімінің орынбасары С.С. Қожаниязовқа жүктелсін. </w:t>
      </w:r>
      <w:r>
        <w:br/>
      </w:r>
      <w:r>
        <w:rPr>
          <w:rFonts w:ascii="Times New Roman"/>
          <w:b w:val="false"/>
          <w:i w:val="false"/>
          <w:color w:val="000000"/>
          <w:sz w:val="28"/>
        </w:rPr>
        <w:t xml:space="preserve">
      </w:t>
      </w:r>
      <w:r>
        <w:rPr>
          <w:rFonts w:ascii="Times New Roman"/>
          <w:b w:val="false"/>
          <w:i w:val="false"/>
          <w:color w:val="000000"/>
          <w:sz w:val="28"/>
        </w:rPr>
        <w:t xml:space="preserve">3. Осы қаулы алғашқы ресми жарияланған күнінен кейін күнтізбелік он күн өткен соң қолданысқа енгізіледі. </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Қызылорда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Көшербаев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r>
              <w:br/>
            </w:r>
            <w:r>
              <w:rPr>
                <w:rFonts w:ascii="Times New Roman"/>
                <w:b w:val="false"/>
                <w:i w:val="false"/>
                <w:color w:val="000000"/>
                <w:sz w:val="20"/>
              </w:rPr>
              <w:t>2016 жылғы "14" қаңтардағы</w:t>
            </w:r>
            <w:r>
              <w:br/>
            </w:r>
            <w:r>
              <w:rPr>
                <w:rFonts w:ascii="Times New Roman"/>
                <w:b w:val="false"/>
                <w:i w:val="false"/>
                <w:color w:val="000000"/>
                <w:sz w:val="20"/>
              </w:rPr>
              <w:t>№ 300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r>
              <w:br/>
            </w:r>
            <w:r>
              <w:rPr>
                <w:rFonts w:ascii="Times New Roman"/>
                <w:b w:val="false"/>
                <w:i w:val="false"/>
                <w:color w:val="000000"/>
                <w:sz w:val="20"/>
              </w:rPr>
              <w:t>2015 жылғы "9" қыркүйектегі</w:t>
            </w:r>
            <w:r>
              <w:br/>
            </w:r>
            <w:r>
              <w:rPr>
                <w:rFonts w:ascii="Times New Roman"/>
                <w:b w:val="false"/>
                <w:i w:val="false"/>
                <w:color w:val="000000"/>
                <w:sz w:val="20"/>
              </w:rPr>
              <w:t>№ 151 қаулысымен бекітілген</w:t>
            </w:r>
          </w:p>
        </w:tc>
      </w:tr>
    </w:tbl>
    <w:bookmarkStart w:name="z12" w:id="1"/>
    <w:p>
      <w:pPr>
        <w:spacing w:after="0"/>
        <w:ind w:left="0"/>
        <w:jc w:val="left"/>
      </w:pPr>
      <w:r>
        <w:rPr>
          <w:rFonts w:ascii="Times New Roman"/>
          <w:b/>
          <w:i w:val="false"/>
          <w:color w:val="000000"/>
        </w:rPr>
        <w:t xml:space="preserve"> "Асыл тұқымды мал шаруашылығын дамытуды, мал шаруашылығы өнімінің өнімділігін және сапасын арттыруды субсидиялау" мемлекеттік көрсетілетін қызмет регламенті</w:t>
      </w:r>
    </w:p>
    <w:bookmarkEnd w:id="1"/>
    <w:bookmarkStart w:name="z13" w:id="2"/>
    <w:p>
      <w:pPr>
        <w:spacing w:after="0"/>
        <w:ind w:left="0"/>
        <w:jc w:val="left"/>
      </w:pPr>
      <w:r>
        <w:rPr>
          <w:rFonts w:ascii="Times New Roman"/>
          <w:b/>
          <w:i w:val="false"/>
          <w:color w:val="000000"/>
        </w:rPr>
        <w:t xml:space="preserve"> 1. Жалпы ережелер</w:t>
      </w:r>
    </w:p>
    <w:bookmarkEnd w:id="2"/>
    <w:bookmarkStart w:name="z14" w:id="3"/>
    <w:p>
      <w:pPr>
        <w:spacing w:after="0"/>
        <w:ind w:left="0"/>
        <w:jc w:val="both"/>
      </w:pPr>
      <w:r>
        <w:rPr>
          <w:rFonts w:ascii="Times New Roman"/>
          <w:b w:val="false"/>
          <w:i w:val="false"/>
          <w:color w:val="000000"/>
          <w:sz w:val="28"/>
        </w:rPr>
        <w:t>
      1. Көрсетілетін қызметті берушiнің атауы: аудандардың, облыстық маңызы бар қаланың ауыл шаруашылығы бөлімдері (бұдан әрі – көрсетілетін қызметті беруші) және "Қызылорда облысының ауыл шаруашылығы басқармасы" мемлекеттік мекемесі (бұдан әрі - басқарма).</w:t>
      </w:r>
      <w:r>
        <w:br/>
      </w:r>
      <w:r>
        <w:rPr>
          <w:rFonts w:ascii="Times New Roman"/>
          <w:b w:val="false"/>
          <w:i w:val="false"/>
          <w:color w:val="000000"/>
          <w:sz w:val="28"/>
        </w:rPr>
        <w:t xml:space="preserve">
      </w:t>
      </w:r>
      <w:r>
        <w:rPr>
          <w:rFonts w:ascii="Times New Roman"/>
          <w:b w:val="false"/>
          <w:i w:val="false"/>
          <w:color w:val="000000"/>
          <w:sz w:val="28"/>
        </w:rPr>
        <w:t xml:space="preserve">Өтініштерді қабылдау және мемлекеттік көрсетілетін қызмет нәтижелерін беру: </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облыстық маңызы бар қалалар мен аудандардың жергілікті атқарушы органдарының кеңселері;</w:t>
      </w:r>
      <w:r>
        <w:br/>
      </w:r>
      <w:r>
        <w:rPr>
          <w:rFonts w:ascii="Times New Roman"/>
          <w:b w:val="false"/>
          <w:i w:val="false"/>
          <w:color w:val="000000"/>
          <w:sz w:val="28"/>
        </w:rPr>
        <w:t xml:space="preserve">
      </w:t>
      </w:r>
      <w:r>
        <w:rPr>
          <w:rFonts w:ascii="Times New Roman"/>
          <w:b w:val="false"/>
          <w:i w:val="false"/>
          <w:color w:val="000000"/>
          <w:sz w:val="28"/>
        </w:rPr>
        <w:t>2) "Азаматтарға арналған үкімет" мемлекеттік корпорациясы" коммерциялық емес акционерлік қоғамы (бұдан әрі - Мемлекеттік корпорация);</w:t>
      </w:r>
      <w:r>
        <w:br/>
      </w:r>
      <w:r>
        <w:rPr>
          <w:rFonts w:ascii="Times New Roman"/>
          <w:b w:val="false"/>
          <w:i w:val="false"/>
          <w:color w:val="000000"/>
          <w:sz w:val="28"/>
        </w:rPr>
        <w:t xml:space="preserve">
      </w:t>
      </w:r>
      <w:r>
        <w:rPr>
          <w:rFonts w:ascii="Times New Roman"/>
          <w:b w:val="false"/>
          <w:i w:val="false"/>
          <w:color w:val="000000"/>
          <w:sz w:val="28"/>
        </w:rPr>
        <w:t xml:space="preserve">3) www.e.gov.kz "электрондық үкімет" веб-порталы (бұдан әрі - портал) арқылы жүзеге асырылады. </w:t>
      </w:r>
      <w:r>
        <w:br/>
      </w:r>
      <w:r>
        <w:rPr>
          <w:rFonts w:ascii="Times New Roman"/>
          <w:b w:val="false"/>
          <w:i w:val="false"/>
          <w:color w:val="000000"/>
          <w:sz w:val="28"/>
        </w:rPr>
        <w:t xml:space="preserve">
      </w:t>
      </w:r>
      <w:r>
        <w:rPr>
          <w:rFonts w:ascii="Times New Roman"/>
          <w:b w:val="false"/>
          <w:i w:val="false"/>
          <w:color w:val="000000"/>
          <w:sz w:val="28"/>
        </w:rPr>
        <w:t>2. Мемлекеттік көрсетілетін қызмет нысаны - электрондық (ішінара автоматтандырылған) немесе қағаз түрінде.</w:t>
      </w:r>
      <w:r>
        <w:br/>
      </w:r>
      <w:r>
        <w:rPr>
          <w:rFonts w:ascii="Times New Roman"/>
          <w:b w:val="false"/>
          <w:i w:val="false"/>
          <w:color w:val="000000"/>
          <w:sz w:val="28"/>
        </w:rPr>
        <w:t xml:space="preserve">
      </w:t>
      </w:r>
      <w:r>
        <w:rPr>
          <w:rFonts w:ascii="Times New Roman"/>
          <w:b w:val="false"/>
          <w:i w:val="false"/>
          <w:color w:val="000000"/>
          <w:sz w:val="28"/>
        </w:rPr>
        <w:t xml:space="preserve">3. Мемлекеттік көрсетілетін қызмет нәтижесі – "Қазақстан Республикасы Ауыл шаруашылығы министрінің кейбір бұйрықтарына өзгерістер енгізу туралы" Қазақстан Республикасы Ауыл шаруашылығы министрінің міндетін атқарушының 2015 жылғы 6 қарашадағы </w:t>
      </w:r>
      <w:r>
        <w:rPr>
          <w:rFonts w:ascii="Times New Roman"/>
          <w:b w:val="false"/>
          <w:i w:val="false"/>
          <w:color w:val="000000"/>
          <w:sz w:val="28"/>
        </w:rPr>
        <w:t>№ 3-2/980</w:t>
      </w:r>
      <w:r>
        <w:rPr>
          <w:rFonts w:ascii="Times New Roman"/>
          <w:b w:val="false"/>
          <w:i w:val="false"/>
          <w:color w:val="000000"/>
          <w:sz w:val="28"/>
        </w:rPr>
        <w:t xml:space="preserve"> бұйрығымен (нормативтік құқықтық актілерді мемлекеттік тіркеу Тізілімінде 12393 нөмірімен тіркелген) бекітілген "Асыл тұқымды мал шаруашылығын дамытуды, мал шаруашылығы өнімінің өнімділігін және сапасын арттыруды субсидиялау" мемлекеттік көрсетілетін қызмет стандартының (бұдан әрі - стандарт) 1-қосымшасына сәйкес нысан бойынша субсидия алуға өтінімді қарастыру нәтижелері туралы хабарлама (бұдан әрі – субсидиялау туралы хабарлама).</w:t>
      </w:r>
      <w:r>
        <w:br/>
      </w:r>
      <w:r>
        <w:rPr>
          <w:rFonts w:ascii="Times New Roman"/>
          <w:b w:val="false"/>
          <w:i w:val="false"/>
          <w:color w:val="000000"/>
          <w:sz w:val="28"/>
        </w:rPr>
        <w:t xml:space="preserve">
      </w:t>
      </w:r>
      <w:r>
        <w:rPr>
          <w:rFonts w:ascii="Times New Roman"/>
          <w:b w:val="false"/>
          <w:i w:val="false"/>
          <w:color w:val="000000"/>
          <w:sz w:val="28"/>
        </w:rPr>
        <w:t>Портал арқылы жүгінгенде көрсетілетін қызметті алушыға мемлекеттік көрсетілетін қызметтің нәтижесі "жеке кабинетке" көрсетілетін қызметті берушінің уәкілетті тұлғасының электронды цифрлық колтаңбасы (бұдан әрі - ЭЦҚ) қойылған электронды құжат түрінде жіберіледі.</w:t>
      </w:r>
      <w:r>
        <w:br/>
      </w:r>
      <w:r>
        <w:rPr>
          <w:rFonts w:ascii="Times New Roman"/>
          <w:b w:val="false"/>
          <w:i w:val="false"/>
          <w:color w:val="000000"/>
          <w:sz w:val="28"/>
        </w:rPr>
        <w:t xml:space="preserve">
      </w:t>
      </w:r>
      <w:r>
        <w:rPr>
          <w:rFonts w:ascii="Times New Roman"/>
          <w:b w:val="false"/>
          <w:i w:val="false"/>
          <w:color w:val="000000"/>
          <w:sz w:val="28"/>
        </w:rPr>
        <w:t>4. Мемлекеттік көрсетілетін қызмет нәтижесін ұсыну нысаны - электрондық немесе қағаз түрінде.</w:t>
      </w:r>
    </w:p>
    <w:bookmarkEnd w:id="3"/>
    <w:bookmarkStart w:name="z23" w:id="4"/>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тәртібінің сипаттамасы</w:t>
      </w:r>
    </w:p>
    <w:bookmarkEnd w:id="4"/>
    <w:bookmarkStart w:name="z24" w:id="5"/>
    <w:p>
      <w:pPr>
        <w:spacing w:after="0"/>
        <w:ind w:left="0"/>
        <w:jc w:val="both"/>
      </w:pPr>
      <w:r>
        <w:rPr>
          <w:rFonts w:ascii="Times New Roman"/>
          <w:b w:val="false"/>
          <w:i w:val="false"/>
          <w:color w:val="000000"/>
          <w:sz w:val="28"/>
        </w:rPr>
        <w:t>
      5. Мемлекеттік қызмет көрсету бойынша рәсімді (іс-қимылды) бастауға негіздеме: көрсетілетін қызметті алушының көрсетілетін қызметті берушіге стандарттың 1-қосымшасына сәйкес нысан бойынша өтінімді стандарттың 9-тармағына сәйкес құжаттар тізбесімен бірге (бұдан әрі - құжаттар) ұсынуы немесе портал арқылы электрондық құжат нысанындағы сұраныс жолдауы.</w:t>
      </w:r>
      <w:r>
        <w:br/>
      </w:r>
      <w:r>
        <w:rPr>
          <w:rFonts w:ascii="Times New Roman"/>
          <w:b w:val="false"/>
          <w:i w:val="false"/>
          <w:color w:val="000000"/>
          <w:sz w:val="28"/>
        </w:rPr>
        <w:t xml:space="preserve">
      </w:t>
      </w:r>
      <w:r>
        <w:rPr>
          <w:rFonts w:ascii="Times New Roman"/>
          <w:b w:val="false"/>
          <w:i w:val="false"/>
          <w:color w:val="000000"/>
          <w:sz w:val="28"/>
        </w:rPr>
        <w:t>6. Мемлекеттік қызмет көрсету процесінің құрамына кіретін әрбір рәсімнің (іс-қимылдың) мазмұны, орындаудың ұзақтығы:</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алушы көрсетілетін қызметті берушіге стандарттың 9-тармағына сәйкес құжаттарды ұсынады; </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кеңсе қызметкері құжаттарды тіркейді, көрсетілетін қызметті алушыға құжаттарды қабылдаған күні мен уақыты көрсетілген, көрсетілетін қызметті берушінің кеңсесінде тіркеу туралы белгі қойылған өтінім көшірмесін (бұдан әрі – өтінімнің көшірмесі) береді және құжаттарды көрсетілетін қызметті берушінің басшысына ұсынады (отыз минуттан аспайды);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басшысы құжаттарды қарайды және көрсетілетін қызметті берушінің орындаушысына жолдайды (отыз минуттан аспайды);</w:t>
      </w:r>
      <w:r>
        <w:br/>
      </w:r>
      <w:r>
        <w:rPr>
          <w:rFonts w:ascii="Times New Roman"/>
          <w:b w:val="false"/>
          <w:i w:val="false"/>
          <w:color w:val="000000"/>
          <w:sz w:val="28"/>
        </w:rPr>
        <w:t xml:space="preserve">
      </w:t>
      </w:r>
      <w:r>
        <w:rPr>
          <w:rFonts w:ascii="Times New Roman"/>
          <w:b w:val="false"/>
          <w:i w:val="false"/>
          <w:color w:val="000000"/>
          <w:sz w:val="28"/>
        </w:rPr>
        <w:t xml:space="preserve">4) көрсетілетін қызметті берушінің орындаушысы құжаттардың "Асыл тұқымды мал шаруашылығын дамытуды, мал шаруашылығының өнімділігін және өнім сапасын арттыруды субсидиялау қағидаларын бекіту туралы" Қазақстан Республикасы Ауыл шаруашылығы министрінің 2014 жылғы 19 қарашадағы </w:t>
      </w:r>
      <w:r>
        <w:rPr>
          <w:rFonts w:ascii="Times New Roman"/>
          <w:b w:val="false"/>
          <w:i w:val="false"/>
          <w:color w:val="000000"/>
          <w:sz w:val="28"/>
        </w:rPr>
        <w:t>№ 3-1/600</w:t>
      </w:r>
      <w:r>
        <w:rPr>
          <w:rFonts w:ascii="Times New Roman"/>
          <w:b w:val="false"/>
          <w:i w:val="false"/>
          <w:color w:val="000000"/>
          <w:sz w:val="28"/>
        </w:rPr>
        <w:t xml:space="preserve"> бұйрығымен (нормативтік құқықтық актілерді мемлекеттік тіркеу Тізілімінде 9987 нөмірімен тіркелген) бекітілген Асыл тұқымды мал шаруашылығын дамытуды, мал шаруашылығының өнімділігін және өнім сапасын арттыруды субсидиялау қағидасында (бұдан әрі – қағида) белгіленген талаптарға сәйкестігін тексереді, көрсетілетін қызметті алушының құжаттарын субсидиялау бағыттары бойынша құжаттарымен толықтырады (үш жұмыс күні ішінде); </w:t>
      </w:r>
      <w:r>
        <w:br/>
      </w:r>
      <w:r>
        <w:rPr>
          <w:rFonts w:ascii="Times New Roman"/>
          <w:b w:val="false"/>
          <w:i w:val="false"/>
          <w:color w:val="000000"/>
          <w:sz w:val="28"/>
        </w:rPr>
        <w:t xml:space="preserve">
      </w:t>
      </w:r>
      <w:r>
        <w:rPr>
          <w:rFonts w:ascii="Times New Roman"/>
          <w:b w:val="false"/>
          <w:i w:val="false"/>
          <w:color w:val="000000"/>
          <w:sz w:val="28"/>
        </w:rPr>
        <w:t xml:space="preserve">5) көрсетілетін қызметті берушінің орындаушысы көрсетілетін қызметті алушының қағидада белгіленген тиісті өндіріс деңгейіне сәйкестігін айқындайды, аудан (облыстық маңызы бар қала) бойынша жиынтық акті (бұдан әрі - жиынтық акт) жасайды және аудан (облыстық маңызы бар қала) әкіміне (бұдан әрі - әкім) бекітуге ұсынады (екі жұмыс күні ішінде); </w:t>
      </w:r>
      <w:r>
        <w:br/>
      </w:r>
      <w:r>
        <w:rPr>
          <w:rFonts w:ascii="Times New Roman"/>
          <w:b w:val="false"/>
          <w:i w:val="false"/>
          <w:color w:val="000000"/>
          <w:sz w:val="28"/>
        </w:rPr>
        <w:t xml:space="preserve">
      </w:t>
      </w:r>
      <w:r>
        <w:rPr>
          <w:rFonts w:ascii="Times New Roman"/>
          <w:b w:val="false"/>
          <w:i w:val="false"/>
          <w:color w:val="000000"/>
          <w:sz w:val="28"/>
        </w:rPr>
        <w:t xml:space="preserve">6) әкім жиынтық актіні бекітеді және көрсетілетін қызметті берушінің орындаушысына жолдайды (бір жұмыс күні ішінде); </w:t>
      </w:r>
      <w:r>
        <w:br/>
      </w:r>
      <w:r>
        <w:rPr>
          <w:rFonts w:ascii="Times New Roman"/>
          <w:b w:val="false"/>
          <w:i w:val="false"/>
          <w:color w:val="000000"/>
          <w:sz w:val="28"/>
        </w:rPr>
        <w:t xml:space="preserve">
      </w:t>
      </w:r>
      <w:r>
        <w:rPr>
          <w:rFonts w:ascii="Times New Roman"/>
          <w:b w:val="false"/>
          <w:i w:val="false"/>
          <w:color w:val="000000"/>
          <w:sz w:val="28"/>
        </w:rPr>
        <w:t>7) көрсетілетін қызметті берушінің орындаушысы құжаттарды және жиынтық актіні басқармаға жолдайды (екі жұмыс күні ішінде);</w:t>
      </w:r>
      <w:r>
        <w:br/>
      </w:r>
      <w:r>
        <w:rPr>
          <w:rFonts w:ascii="Times New Roman"/>
          <w:b w:val="false"/>
          <w:i w:val="false"/>
          <w:color w:val="000000"/>
          <w:sz w:val="28"/>
        </w:rPr>
        <w:t xml:space="preserve">
      </w:t>
      </w:r>
      <w:r>
        <w:rPr>
          <w:rFonts w:ascii="Times New Roman"/>
          <w:b w:val="false"/>
          <w:i w:val="false"/>
          <w:color w:val="000000"/>
          <w:sz w:val="28"/>
        </w:rPr>
        <w:t xml:space="preserve">8) басқарманың кеңсе қызметкері құжаттар мен жиынтық актіні тіркейді және басқарманың басшысына ұсынады (отыз минуттан аспайды); </w:t>
      </w:r>
      <w:r>
        <w:br/>
      </w:r>
      <w:r>
        <w:rPr>
          <w:rFonts w:ascii="Times New Roman"/>
          <w:b w:val="false"/>
          <w:i w:val="false"/>
          <w:color w:val="000000"/>
          <w:sz w:val="28"/>
        </w:rPr>
        <w:t xml:space="preserve">
      </w:t>
      </w:r>
      <w:r>
        <w:rPr>
          <w:rFonts w:ascii="Times New Roman"/>
          <w:b w:val="false"/>
          <w:i w:val="false"/>
          <w:color w:val="000000"/>
          <w:sz w:val="28"/>
        </w:rPr>
        <w:t>9) басқарма басшысы құжаттар мен жиынтық актіні қарайды және басқарманың орындаушысына жолдайды (отыз минуттан аспайды);</w:t>
      </w:r>
      <w:r>
        <w:br/>
      </w:r>
      <w:r>
        <w:rPr>
          <w:rFonts w:ascii="Times New Roman"/>
          <w:b w:val="false"/>
          <w:i w:val="false"/>
          <w:color w:val="000000"/>
          <w:sz w:val="28"/>
        </w:rPr>
        <w:t xml:space="preserve">
      </w:t>
      </w:r>
      <w:r>
        <w:rPr>
          <w:rFonts w:ascii="Times New Roman"/>
          <w:b w:val="false"/>
          <w:i w:val="false"/>
          <w:color w:val="000000"/>
          <w:sz w:val="28"/>
        </w:rPr>
        <w:t xml:space="preserve">10) басқарма орындаушысы жиынтық актіні журналға тіркейді, жиынтық актіні қағиданың өлшемдері мен талаптарына сәйкестігін қарастырады, сәйкес келмеген жағдайда - қайтару себептерін көрсете отырып, жиынтық актіні пысықтау үшін көрсетілетін қызметті берушіге қайтарады (бұдан әрі – пысықтауға қайтару) (үш жұмыс күні ішінде); </w:t>
      </w:r>
      <w:r>
        <w:br/>
      </w:r>
      <w:r>
        <w:rPr>
          <w:rFonts w:ascii="Times New Roman"/>
          <w:b w:val="false"/>
          <w:i w:val="false"/>
          <w:color w:val="000000"/>
          <w:sz w:val="28"/>
        </w:rPr>
        <w:t xml:space="preserve">
      </w:t>
      </w:r>
      <w:r>
        <w:rPr>
          <w:rFonts w:ascii="Times New Roman"/>
          <w:b w:val="false"/>
          <w:i w:val="false"/>
          <w:color w:val="000000"/>
          <w:sz w:val="28"/>
        </w:rPr>
        <w:t xml:space="preserve">11) көрсетілетін қызметті берушінің орындаушысы түзетілген және толықтырылған жиынтық актіні басқармаға қайта ұсынады, мүмкін болмаған жағдайда, қайтарып беру себептерін жазбаша көрсете отырып, құжаттарды көрсетілетін қызметті алушыға қайтарады (бес жұмыс күні ішінде); </w:t>
      </w:r>
      <w:r>
        <w:br/>
      </w:r>
      <w:r>
        <w:rPr>
          <w:rFonts w:ascii="Times New Roman"/>
          <w:b w:val="false"/>
          <w:i w:val="false"/>
          <w:color w:val="000000"/>
          <w:sz w:val="28"/>
        </w:rPr>
        <w:t xml:space="preserve">
      </w:t>
      </w:r>
      <w:r>
        <w:rPr>
          <w:rFonts w:ascii="Times New Roman"/>
          <w:b w:val="false"/>
          <w:i w:val="false"/>
          <w:color w:val="000000"/>
          <w:sz w:val="28"/>
        </w:rPr>
        <w:t xml:space="preserve">12) жиынтық акті қағиданың өлшемдері мен талаптарына сәйкес келген жағдайда басқарма орындаушысы жиынтық актіні мал шаруашылығын субсидиялау мәселелері жөніндегі облыстық комиссияның (бұдан әрі - комиссия) қарауына ұсынады (комиссия отырысы өткізілетін күні); </w:t>
      </w:r>
      <w:r>
        <w:br/>
      </w:r>
      <w:r>
        <w:rPr>
          <w:rFonts w:ascii="Times New Roman"/>
          <w:b w:val="false"/>
          <w:i w:val="false"/>
          <w:color w:val="000000"/>
          <w:sz w:val="28"/>
        </w:rPr>
        <w:t xml:space="preserve">
      </w:t>
      </w:r>
      <w:r>
        <w:rPr>
          <w:rFonts w:ascii="Times New Roman"/>
          <w:b w:val="false"/>
          <w:i w:val="false"/>
          <w:color w:val="000000"/>
          <w:sz w:val="28"/>
        </w:rPr>
        <w:t>13) комиссия отырыс қорытындысымен облыс бойынша жиынтық акті жасайды және комиссия төрағасына бекітуге ұсынады (бір жұмыс күні ішінде);</w:t>
      </w:r>
      <w:r>
        <w:br/>
      </w:r>
      <w:r>
        <w:rPr>
          <w:rFonts w:ascii="Times New Roman"/>
          <w:b w:val="false"/>
          <w:i w:val="false"/>
          <w:color w:val="000000"/>
          <w:sz w:val="28"/>
        </w:rPr>
        <w:t xml:space="preserve">
      </w:t>
      </w:r>
      <w:r>
        <w:rPr>
          <w:rFonts w:ascii="Times New Roman"/>
          <w:b w:val="false"/>
          <w:i w:val="false"/>
          <w:color w:val="000000"/>
          <w:sz w:val="28"/>
        </w:rPr>
        <w:t>14) комиссия төрағасы комиссиямен ұсынылған облыс бойынша жиынтық актіні бекітеді және басқармаға жолдайды (үш жұмыс күні ішінде);</w:t>
      </w:r>
      <w:r>
        <w:br/>
      </w:r>
      <w:r>
        <w:rPr>
          <w:rFonts w:ascii="Times New Roman"/>
          <w:b w:val="false"/>
          <w:i w:val="false"/>
          <w:color w:val="000000"/>
          <w:sz w:val="28"/>
        </w:rPr>
        <w:t xml:space="preserve">
      </w:t>
      </w:r>
      <w:r>
        <w:rPr>
          <w:rFonts w:ascii="Times New Roman"/>
          <w:b w:val="false"/>
          <w:i w:val="false"/>
          <w:color w:val="000000"/>
          <w:sz w:val="28"/>
        </w:rPr>
        <w:t>15) басқарма облыс бойынша жиынтық актіні көрсетілетін қызметті алушылардың банктік есепшоттарына тиесілі бюджеттік субсидияларды аудару үшін қазынашылықтың аумақтық бөлімшесіне жолдайды және комиссияның өтінімдерді қарастыру нәтижесі бойынша ақпаратты (бұдан әрі – нәтижелер туралы ақпарат) көрсетілетін қызметті берушіге жолдайды (үш жұмыс күні ішінде);</w:t>
      </w:r>
      <w:r>
        <w:br/>
      </w:r>
      <w:r>
        <w:rPr>
          <w:rFonts w:ascii="Times New Roman"/>
          <w:b w:val="false"/>
          <w:i w:val="false"/>
          <w:color w:val="000000"/>
          <w:sz w:val="28"/>
        </w:rPr>
        <w:t xml:space="preserve">
      </w:t>
      </w:r>
      <w:r>
        <w:rPr>
          <w:rFonts w:ascii="Times New Roman"/>
          <w:b w:val="false"/>
          <w:i w:val="false"/>
          <w:color w:val="000000"/>
          <w:sz w:val="28"/>
        </w:rPr>
        <w:t>16) көрсетілетін қызметті берушінің орындаушысы нәтижелер туралы ақпарат бойынша көрсетілетін қызметті алушыға субсидия туралы хабарламаны тіркейді және береді (ақпарат алған күні).</w:t>
      </w:r>
      <w:r>
        <w:br/>
      </w:r>
      <w:r>
        <w:rPr>
          <w:rFonts w:ascii="Times New Roman"/>
          <w:b w:val="false"/>
          <w:i w:val="false"/>
          <w:color w:val="000000"/>
          <w:sz w:val="28"/>
        </w:rPr>
        <w:t xml:space="preserve">
      </w:t>
      </w:r>
      <w:r>
        <w:rPr>
          <w:rFonts w:ascii="Times New Roman"/>
          <w:b w:val="false"/>
          <w:i w:val="false"/>
          <w:color w:val="000000"/>
          <w:sz w:val="28"/>
        </w:rPr>
        <w:t xml:space="preserve">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5"/>
    <w:bookmarkStart w:name="z43" w:id="6"/>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 (қызметкерлері) мен өзге ұйымдардың өзара іс-қимыл тәртібінің сипаттамасы</w:t>
      </w:r>
    </w:p>
    <w:bookmarkEnd w:id="6"/>
    <w:bookmarkStart w:name="z44" w:id="7"/>
    <w:p>
      <w:pPr>
        <w:spacing w:after="0"/>
        <w:ind w:left="0"/>
        <w:jc w:val="both"/>
      </w:pPr>
      <w:r>
        <w:rPr>
          <w:rFonts w:ascii="Times New Roman"/>
          <w:b w:val="false"/>
          <w:i w:val="false"/>
          <w:color w:val="000000"/>
          <w:sz w:val="28"/>
        </w:rPr>
        <w:t xml:space="preserve">
      7. Мемлекеттік қызметті көрсету процесіне қатысатын көрсетілетін қызметті берушінің құрылымдық бөлімшелері (қызметкерлері) мен өзге ұйымдардың тізбесі: </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 қызметкері;</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орындаушысы;</w:t>
      </w:r>
      <w:r>
        <w:br/>
      </w:r>
      <w:r>
        <w:rPr>
          <w:rFonts w:ascii="Times New Roman"/>
          <w:b w:val="false"/>
          <w:i w:val="false"/>
          <w:color w:val="000000"/>
          <w:sz w:val="28"/>
        </w:rPr>
        <w:t xml:space="preserve">
      </w:t>
      </w:r>
      <w:r>
        <w:rPr>
          <w:rFonts w:ascii="Times New Roman"/>
          <w:b w:val="false"/>
          <w:i w:val="false"/>
          <w:color w:val="000000"/>
          <w:sz w:val="28"/>
        </w:rPr>
        <w:t>4) әкім;</w:t>
      </w:r>
      <w:r>
        <w:br/>
      </w:r>
      <w:r>
        <w:rPr>
          <w:rFonts w:ascii="Times New Roman"/>
          <w:b w:val="false"/>
          <w:i w:val="false"/>
          <w:color w:val="000000"/>
          <w:sz w:val="28"/>
        </w:rPr>
        <w:t xml:space="preserve">
      </w:t>
      </w:r>
      <w:r>
        <w:rPr>
          <w:rFonts w:ascii="Times New Roman"/>
          <w:b w:val="false"/>
          <w:i w:val="false"/>
          <w:color w:val="000000"/>
          <w:sz w:val="28"/>
        </w:rPr>
        <w:t>5) Мемлекеттік корпорация қызметкері;</w:t>
      </w:r>
      <w:r>
        <w:br/>
      </w:r>
      <w:r>
        <w:rPr>
          <w:rFonts w:ascii="Times New Roman"/>
          <w:b w:val="false"/>
          <w:i w:val="false"/>
          <w:color w:val="000000"/>
          <w:sz w:val="28"/>
        </w:rPr>
        <w:t xml:space="preserve">
      </w:t>
      </w:r>
      <w:r>
        <w:rPr>
          <w:rFonts w:ascii="Times New Roman"/>
          <w:b w:val="false"/>
          <w:i w:val="false"/>
          <w:color w:val="000000"/>
          <w:sz w:val="28"/>
        </w:rPr>
        <w:t>6) Мемлекеттік корпорацияның жинақтау бөлімінің қызметкері;</w:t>
      </w:r>
      <w:r>
        <w:br/>
      </w:r>
      <w:r>
        <w:rPr>
          <w:rFonts w:ascii="Times New Roman"/>
          <w:b w:val="false"/>
          <w:i w:val="false"/>
          <w:color w:val="000000"/>
          <w:sz w:val="28"/>
        </w:rPr>
        <w:t xml:space="preserve">
      </w:t>
      </w:r>
      <w:r>
        <w:rPr>
          <w:rFonts w:ascii="Times New Roman"/>
          <w:b w:val="false"/>
          <w:i w:val="false"/>
          <w:color w:val="000000"/>
          <w:sz w:val="28"/>
        </w:rPr>
        <w:t>7) комиссия;</w:t>
      </w:r>
      <w:r>
        <w:br/>
      </w:r>
      <w:r>
        <w:rPr>
          <w:rFonts w:ascii="Times New Roman"/>
          <w:b w:val="false"/>
          <w:i w:val="false"/>
          <w:color w:val="000000"/>
          <w:sz w:val="28"/>
        </w:rPr>
        <w:t xml:space="preserve">
      </w:t>
      </w:r>
      <w:r>
        <w:rPr>
          <w:rFonts w:ascii="Times New Roman"/>
          <w:b w:val="false"/>
          <w:i w:val="false"/>
          <w:color w:val="000000"/>
          <w:sz w:val="28"/>
        </w:rPr>
        <w:t>8) комиссия төрағасы;</w:t>
      </w:r>
      <w:r>
        <w:br/>
      </w:r>
      <w:r>
        <w:rPr>
          <w:rFonts w:ascii="Times New Roman"/>
          <w:b w:val="false"/>
          <w:i w:val="false"/>
          <w:color w:val="000000"/>
          <w:sz w:val="28"/>
        </w:rPr>
        <w:t xml:space="preserve">
      </w:t>
      </w:r>
      <w:r>
        <w:rPr>
          <w:rFonts w:ascii="Times New Roman"/>
          <w:b w:val="false"/>
          <w:i w:val="false"/>
          <w:color w:val="000000"/>
          <w:sz w:val="28"/>
        </w:rPr>
        <w:t>9) басқарманың кеңсе қызметкері;</w:t>
      </w:r>
      <w:r>
        <w:br/>
      </w:r>
      <w:r>
        <w:rPr>
          <w:rFonts w:ascii="Times New Roman"/>
          <w:b w:val="false"/>
          <w:i w:val="false"/>
          <w:color w:val="000000"/>
          <w:sz w:val="28"/>
        </w:rPr>
        <w:t xml:space="preserve">
      </w:t>
      </w:r>
      <w:r>
        <w:rPr>
          <w:rFonts w:ascii="Times New Roman"/>
          <w:b w:val="false"/>
          <w:i w:val="false"/>
          <w:color w:val="000000"/>
          <w:sz w:val="28"/>
        </w:rPr>
        <w:t>10) басқарма басшысы;</w:t>
      </w:r>
      <w:r>
        <w:br/>
      </w:r>
      <w:r>
        <w:rPr>
          <w:rFonts w:ascii="Times New Roman"/>
          <w:b w:val="false"/>
          <w:i w:val="false"/>
          <w:color w:val="000000"/>
          <w:sz w:val="28"/>
        </w:rPr>
        <w:t xml:space="preserve">
      </w:t>
      </w:r>
      <w:r>
        <w:rPr>
          <w:rFonts w:ascii="Times New Roman"/>
          <w:b w:val="false"/>
          <w:i w:val="false"/>
          <w:color w:val="000000"/>
          <w:sz w:val="28"/>
        </w:rPr>
        <w:t>11) басқарма орындаушысы.</w:t>
      </w:r>
      <w:r>
        <w:br/>
      </w:r>
      <w:r>
        <w:rPr>
          <w:rFonts w:ascii="Times New Roman"/>
          <w:b w:val="false"/>
          <w:i w:val="false"/>
          <w:color w:val="000000"/>
          <w:sz w:val="28"/>
        </w:rPr>
        <w:t xml:space="preserve">
      </w:t>
      </w:r>
      <w:r>
        <w:rPr>
          <w:rFonts w:ascii="Times New Roman"/>
          <w:b w:val="false"/>
          <w:i w:val="false"/>
          <w:color w:val="000000"/>
          <w:sz w:val="28"/>
        </w:rPr>
        <w:t xml:space="preserve">8. Әрбір рәсімнің (іс-қимылдың) ұзақтығы көрсетіле отырып, құрылымдық бөлімшелер (қызметкерлері) арасындағы рәсімдер (іс-қимылдар) реттілігінің сипаттамасы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xml:space="preserve">
      </w:t>
      </w:r>
      <w:r>
        <w:rPr>
          <w:rFonts w:ascii="Times New Roman"/>
          <w:b w:val="false"/>
          <w:i w:val="false"/>
          <w:color w:val="000000"/>
          <w:sz w:val="28"/>
        </w:rPr>
        <w:t xml:space="preserve">9. Мемлекеттік қызмет көрсету процесінде көрсетілетін қызметті берушінің құрылымдық бөлімшелерінің (қызметкерлерінің) рәсімдері (іс-қимылдары), өзара іс-қимылдары реттілігінің толық сипаттамасы, сондай-ақ мемлекеттік қызмет көрсету процесінде өзге де көрсетілетін қызметті берушілермен өзара іс-қимыл тәртібінің сипаттамасы осы регламенттің </w:t>
      </w:r>
      <w:r>
        <w:rPr>
          <w:rFonts w:ascii="Times New Roman"/>
          <w:b w:val="false"/>
          <w:i w:val="false"/>
          <w:color w:val="000000"/>
          <w:sz w:val="28"/>
        </w:rPr>
        <w:t>5-қосымшасына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r>
        <w:br/>
      </w:r>
      <w:r>
        <w:rPr>
          <w:rFonts w:ascii="Times New Roman"/>
          <w:b w:val="false"/>
          <w:i w:val="false"/>
          <w:color w:val="000000"/>
          <w:sz w:val="28"/>
        </w:rPr>
        <w:t xml:space="preserve">
      </w:t>
      </w:r>
      <w:r>
        <w:rPr>
          <w:rFonts w:ascii="Times New Roman"/>
          <w:b w:val="false"/>
          <w:i w:val="false"/>
          <w:color w:val="000000"/>
          <w:sz w:val="28"/>
        </w:rPr>
        <w:t>Мемлекеттік қызмет көрсетудің бизнес-процестерінің анықтамалығы "Қызылорда облысының ауыл шаруашылығы басқармасы" мемлекеттік мекемесінің, Қызылорда облысы әкімдігінің, Қызылорда қаласы және аудан әкімдіктерінің ресми интернет-ресурстарында орналастырылады.</w:t>
      </w:r>
    </w:p>
    <w:bookmarkEnd w:id="7"/>
    <w:bookmarkStart w:name="z59" w:id="8"/>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тәртібінің, сондай-ақ мемлекеттік қызмет көрсету процесінде ақпараттық жүйелерді пайдалану тәртібінің сипаттамасы</w:t>
      </w:r>
    </w:p>
    <w:bookmarkEnd w:id="8"/>
    <w:bookmarkStart w:name="z60" w:id="9"/>
    <w:p>
      <w:pPr>
        <w:spacing w:after="0"/>
        <w:ind w:left="0"/>
        <w:jc w:val="both"/>
      </w:pPr>
      <w:r>
        <w:rPr>
          <w:rFonts w:ascii="Times New Roman"/>
          <w:b w:val="false"/>
          <w:i w:val="false"/>
          <w:color w:val="000000"/>
          <w:sz w:val="28"/>
        </w:rPr>
        <w:t>
      10. Мемлекеттік корпорацияға және (немесе) өзге де көрсетілетін қызметті берушілерге жүгіну тәртібінің сипаттамасы, көрсетілетін қызметті алушының өтінішін өңдеу ұзақтығы, сондай-ақ мемлекеттік қызмет көрсетудің нәтижесін Мемлекеттік корпорация арқылы алу процесінің сипаттамасы, оның ұзақтығы:</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алушы Мемлекеттік корпорацияға стандарттың 9-тармағына сәйкес келесі құжаттарды ұсынады:</w:t>
      </w:r>
      <w:r>
        <w:br/>
      </w:r>
      <w:r>
        <w:rPr>
          <w:rFonts w:ascii="Times New Roman"/>
          <w:b w:val="false"/>
          <w:i w:val="false"/>
          <w:color w:val="000000"/>
          <w:sz w:val="28"/>
        </w:rPr>
        <w:t xml:space="preserve">
      </w:t>
      </w:r>
      <w:r>
        <w:rPr>
          <w:rFonts w:ascii="Times New Roman"/>
          <w:b w:val="false"/>
          <w:i w:val="false"/>
          <w:color w:val="000000"/>
          <w:sz w:val="28"/>
        </w:rPr>
        <w:t xml:space="preserve">стандарттың 2-қосымшасына сәйкес нысан бойынша субсидиялар алуға өтінім; </w:t>
      </w:r>
      <w:r>
        <w:br/>
      </w:r>
      <w:r>
        <w:rPr>
          <w:rFonts w:ascii="Times New Roman"/>
          <w:b w:val="false"/>
          <w:i w:val="false"/>
          <w:color w:val="000000"/>
          <w:sz w:val="28"/>
        </w:rPr>
        <w:t xml:space="preserve">
      </w:t>
      </w:r>
      <w:r>
        <w:rPr>
          <w:rFonts w:ascii="Times New Roman"/>
          <w:b w:val="false"/>
          <w:i w:val="false"/>
          <w:color w:val="000000"/>
          <w:sz w:val="28"/>
        </w:rPr>
        <w:t>жеке куәлік (жеке басын сәйкестендіру үшін қажет);</w:t>
      </w:r>
      <w:r>
        <w:br/>
      </w:r>
      <w:r>
        <w:rPr>
          <w:rFonts w:ascii="Times New Roman"/>
          <w:b w:val="false"/>
          <w:i w:val="false"/>
          <w:color w:val="000000"/>
          <w:sz w:val="28"/>
        </w:rPr>
        <w:t xml:space="preserve">
      </w:t>
      </w:r>
      <w:r>
        <w:rPr>
          <w:rFonts w:ascii="Times New Roman"/>
          <w:b w:val="false"/>
          <w:i w:val="false"/>
          <w:color w:val="000000"/>
          <w:sz w:val="28"/>
        </w:rPr>
        <w:t xml:space="preserve">2) Мемлекеттік корпорация қызметкері құжаттарды тіркейді және көрсетілетін қызметті алушыға тиісті құжаттардың қабылданғаны туралы қолхат береді немесе көрсетілетін қызметті алушы стандарттың 9-тармағында көзделген тізбеге сәйкес құжаттардың толық емес топтамасын ұсынған жағдайда құжаттарды қабылдаудан бас тартады және құжаттарды қабылдаудан бас тарту туралы қолхат береді (он бес минуттан аспайды); </w:t>
      </w:r>
      <w:r>
        <w:br/>
      </w:r>
      <w:r>
        <w:rPr>
          <w:rFonts w:ascii="Times New Roman"/>
          <w:b w:val="false"/>
          <w:i w:val="false"/>
          <w:color w:val="000000"/>
          <w:sz w:val="28"/>
        </w:rPr>
        <w:t xml:space="preserve">
      </w:t>
      </w:r>
      <w:r>
        <w:rPr>
          <w:rFonts w:ascii="Times New Roman"/>
          <w:b w:val="false"/>
          <w:i w:val="false"/>
          <w:color w:val="000000"/>
          <w:sz w:val="28"/>
        </w:rPr>
        <w:t>Мемлекеттік корпорация қызметкерi, егер Қазақстан Республикасының заңдарында өзгеше көзделмесе, мемлекеттік қызметтер көрсету кезінде ақпараттық жүйелерде қамтылған заңмен қорғалатын құпияны құрайтын мәліметтерді пайдалануға көрсетілетін қызметті алушының келісімін алады;</w:t>
      </w:r>
      <w:r>
        <w:br/>
      </w:r>
      <w:r>
        <w:rPr>
          <w:rFonts w:ascii="Times New Roman"/>
          <w:b w:val="false"/>
          <w:i w:val="false"/>
          <w:color w:val="000000"/>
          <w:sz w:val="28"/>
        </w:rPr>
        <w:t xml:space="preserve">
      </w:t>
      </w:r>
      <w:r>
        <w:rPr>
          <w:rFonts w:ascii="Times New Roman"/>
          <w:b w:val="false"/>
          <w:i w:val="false"/>
          <w:color w:val="000000"/>
          <w:sz w:val="28"/>
        </w:rPr>
        <w:t>3) Мемлекеттік корпорацияның жинақтау бөлімінің қызметкері құжаттарды көрсетілетін қызметті берушіге жолдайды (бір жұмыс күні ішінде, құжаттарды қабылдау күні мемлекеттік қызметті көрсету мерзіміне кірмейді);</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кеңсе қызметкері құжаттарды тіркейді және көрсетілетін қызметті берушінің басшысына ұсынады (отыз минуттан аспайды);</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басшысы құжаттарды қарайды және көрсетілетін қызметті берушінің орындаушысына жолдайды (отыз минуттан аспайды);</w:t>
      </w:r>
      <w:r>
        <w:br/>
      </w:r>
      <w:r>
        <w:rPr>
          <w:rFonts w:ascii="Times New Roman"/>
          <w:b w:val="false"/>
          <w:i w:val="false"/>
          <w:color w:val="000000"/>
          <w:sz w:val="28"/>
        </w:rPr>
        <w:t xml:space="preserve">
      </w:t>
      </w:r>
      <w:r>
        <w:rPr>
          <w:rFonts w:ascii="Times New Roman"/>
          <w:b w:val="false"/>
          <w:i w:val="false"/>
          <w:color w:val="000000"/>
          <w:sz w:val="28"/>
        </w:rPr>
        <w:t xml:space="preserve">6) көрсетілетін қызметті берушінің орындаушысы құжаттардың қағидада белгіленген талаптарға сәйкестігін тексереді және көрсетілетін қызметті алушының құжаттарын субсидиялау бағыттары бойынша құжаттарымен толықтырады (үш жұмыс күні ішінде); </w:t>
      </w:r>
      <w:r>
        <w:br/>
      </w:r>
      <w:r>
        <w:rPr>
          <w:rFonts w:ascii="Times New Roman"/>
          <w:b w:val="false"/>
          <w:i w:val="false"/>
          <w:color w:val="000000"/>
          <w:sz w:val="28"/>
        </w:rPr>
        <w:t xml:space="preserve">
      </w:t>
      </w:r>
      <w:r>
        <w:rPr>
          <w:rFonts w:ascii="Times New Roman"/>
          <w:b w:val="false"/>
          <w:i w:val="false"/>
          <w:color w:val="000000"/>
          <w:sz w:val="28"/>
        </w:rPr>
        <w:t xml:space="preserve">7) көрсетілетін қызметті берушінің орындаушысы көрсетілетін қызметті алушының қағидада белгіленген тиісті өндіріс деңгейіне сәйкестігін айқындайды, жиынтық акті жасайды және әкімге бекітуге ұсынады (екі жұмыс күні ішінде); </w:t>
      </w:r>
      <w:r>
        <w:br/>
      </w:r>
      <w:r>
        <w:rPr>
          <w:rFonts w:ascii="Times New Roman"/>
          <w:b w:val="false"/>
          <w:i w:val="false"/>
          <w:color w:val="000000"/>
          <w:sz w:val="28"/>
        </w:rPr>
        <w:t xml:space="preserve">
      </w:t>
      </w:r>
      <w:r>
        <w:rPr>
          <w:rFonts w:ascii="Times New Roman"/>
          <w:b w:val="false"/>
          <w:i w:val="false"/>
          <w:color w:val="000000"/>
          <w:sz w:val="28"/>
        </w:rPr>
        <w:t xml:space="preserve">8) әкім жиынтық актіні бекітеді және көрсетілетін қызметті берушінің орындаушысына жолдайды (бір жұмыс күні ішінде); </w:t>
      </w:r>
      <w:r>
        <w:br/>
      </w:r>
      <w:r>
        <w:rPr>
          <w:rFonts w:ascii="Times New Roman"/>
          <w:b w:val="false"/>
          <w:i w:val="false"/>
          <w:color w:val="000000"/>
          <w:sz w:val="28"/>
        </w:rPr>
        <w:t xml:space="preserve">
      </w:t>
      </w:r>
      <w:r>
        <w:rPr>
          <w:rFonts w:ascii="Times New Roman"/>
          <w:b w:val="false"/>
          <w:i w:val="false"/>
          <w:color w:val="000000"/>
          <w:sz w:val="28"/>
        </w:rPr>
        <w:t>9) көрсетілетін қызметті берушінің орындаушысы құжаттарды және жиынтық актіні басқармаға жолдайды (екі жұмыс күні ішінде);</w:t>
      </w:r>
      <w:r>
        <w:br/>
      </w:r>
      <w:r>
        <w:rPr>
          <w:rFonts w:ascii="Times New Roman"/>
          <w:b w:val="false"/>
          <w:i w:val="false"/>
          <w:color w:val="000000"/>
          <w:sz w:val="28"/>
        </w:rPr>
        <w:t xml:space="preserve">
      </w:t>
      </w:r>
      <w:r>
        <w:rPr>
          <w:rFonts w:ascii="Times New Roman"/>
          <w:b w:val="false"/>
          <w:i w:val="false"/>
          <w:color w:val="000000"/>
          <w:sz w:val="28"/>
        </w:rPr>
        <w:t xml:space="preserve">10) басқарманың кеңсе қызметкері құжаттар мен жиынтық актіні тіркейді және басқарманың басшысына ұсынады (отыз минуттан аспайды); </w:t>
      </w:r>
      <w:r>
        <w:br/>
      </w:r>
      <w:r>
        <w:rPr>
          <w:rFonts w:ascii="Times New Roman"/>
          <w:b w:val="false"/>
          <w:i w:val="false"/>
          <w:color w:val="000000"/>
          <w:sz w:val="28"/>
        </w:rPr>
        <w:t xml:space="preserve">
      </w:t>
      </w:r>
      <w:r>
        <w:rPr>
          <w:rFonts w:ascii="Times New Roman"/>
          <w:b w:val="false"/>
          <w:i w:val="false"/>
          <w:color w:val="000000"/>
          <w:sz w:val="28"/>
        </w:rPr>
        <w:t>11) басқарма басшысы құжаттар мен жиынтық актіні қарайды және басқарманың орындаушысына жолдайды (отыз минуттан аспайды);</w:t>
      </w:r>
      <w:r>
        <w:br/>
      </w:r>
      <w:r>
        <w:rPr>
          <w:rFonts w:ascii="Times New Roman"/>
          <w:b w:val="false"/>
          <w:i w:val="false"/>
          <w:color w:val="000000"/>
          <w:sz w:val="28"/>
        </w:rPr>
        <w:t xml:space="preserve">
      </w:t>
      </w:r>
      <w:r>
        <w:rPr>
          <w:rFonts w:ascii="Times New Roman"/>
          <w:b w:val="false"/>
          <w:i w:val="false"/>
          <w:color w:val="000000"/>
          <w:sz w:val="28"/>
        </w:rPr>
        <w:t xml:space="preserve">12) басқарма орындаушысы жиынтық актіні журналға тіркейді, жиынтық актіні қағиданың өлшемдері мен талаптарына сәйкестігін қарастырады, сәйкес келмеген жағдайда - қайтару себептерін көрсете отырып, жиынтық актіні пысықтау үшін көрсетілетін қызметті берушіге қайтарады (үш жұмыс күні ішінде); </w:t>
      </w:r>
      <w:r>
        <w:br/>
      </w:r>
      <w:r>
        <w:rPr>
          <w:rFonts w:ascii="Times New Roman"/>
          <w:b w:val="false"/>
          <w:i w:val="false"/>
          <w:color w:val="000000"/>
          <w:sz w:val="28"/>
        </w:rPr>
        <w:t xml:space="preserve">
      </w:t>
      </w:r>
      <w:r>
        <w:rPr>
          <w:rFonts w:ascii="Times New Roman"/>
          <w:b w:val="false"/>
          <w:i w:val="false"/>
          <w:color w:val="000000"/>
          <w:sz w:val="28"/>
        </w:rPr>
        <w:t xml:space="preserve">13) көрсетілетін қызметті берушінің орындаушысы түзетілген және толықтырылған жиынтық актіні басқармаға қайта ұсынады, мүмкін болмаған жағдайда, қайтарып беру себептерін жазбаша көрсете отырып, құжаттарды көрсетілетін қызметті алушыға қайтарады (бес жұмыс күні ішінде); </w:t>
      </w:r>
      <w:r>
        <w:br/>
      </w:r>
      <w:r>
        <w:rPr>
          <w:rFonts w:ascii="Times New Roman"/>
          <w:b w:val="false"/>
          <w:i w:val="false"/>
          <w:color w:val="000000"/>
          <w:sz w:val="28"/>
        </w:rPr>
        <w:t xml:space="preserve">
      </w:t>
      </w:r>
      <w:r>
        <w:rPr>
          <w:rFonts w:ascii="Times New Roman"/>
          <w:b w:val="false"/>
          <w:i w:val="false"/>
          <w:color w:val="000000"/>
          <w:sz w:val="28"/>
        </w:rPr>
        <w:t xml:space="preserve">14) жиынтық акті қағиданың өлшемдері мен талаптарына сәйкес келген жағдайда басқарма орындаушысы жиынтық актіні комиссияның қарауына ұсынады (комиссия отырысы өткізілетін күні); </w:t>
      </w:r>
      <w:r>
        <w:br/>
      </w:r>
      <w:r>
        <w:rPr>
          <w:rFonts w:ascii="Times New Roman"/>
          <w:b w:val="false"/>
          <w:i w:val="false"/>
          <w:color w:val="000000"/>
          <w:sz w:val="28"/>
        </w:rPr>
        <w:t xml:space="preserve">
      </w:t>
      </w:r>
      <w:r>
        <w:rPr>
          <w:rFonts w:ascii="Times New Roman"/>
          <w:b w:val="false"/>
          <w:i w:val="false"/>
          <w:color w:val="000000"/>
          <w:sz w:val="28"/>
        </w:rPr>
        <w:t>15) комиссия отырыс қорытындысымен облыс бойынша жиынтық акті жасайды және комиссия төрағасына бекітуге ұсынады (бір жұмыс күні ішінде);</w:t>
      </w:r>
      <w:r>
        <w:br/>
      </w:r>
      <w:r>
        <w:rPr>
          <w:rFonts w:ascii="Times New Roman"/>
          <w:b w:val="false"/>
          <w:i w:val="false"/>
          <w:color w:val="000000"/>
          <w:sz w:val="28"/>
        </w:rPr>
        <w:t xml:space="preserve">
      </w:t>
      </w:r>
      <w:r>
        <w:rPr>
          <w:rFonts w:ascii="Times New Roman"/>
          <w:b w:val="false"/>
          <w:i w:val="false"/>
          <w:color w:val="000000"/>
          <w:sz w:val="28"/>
        </w:rPr>
        <w:t>16) комиссия төрағасы комиссиямен ұсынылған облыс бойынша жиынтық актіні бекітеді және басқармаға жолдайды (үш жұмыс күні ішінде);</w:t>
      </w:r>
      <w:r>
        <w:br/>
      </w:r>
      <w:r>
        <w:rPr>
          <w:rFonts w:ascii="Times New Roman"/>
          <w:b w:val="false"/>
          <w:i w:val="false"/>
          <w:color w:val="000000"/>
          <w:sz w:val="28"/>
        </w:rPr>
        <w:t xml:space="preserve">
      </w:t>
      </w:r>
      <w:r>
        <w:rPr>
          <w:rFonts w:ascii="Times New Roman"/>
          <w:b w:val="false"/>
          <w:i w:val="false"/>
          <w:color w:val="000000"/>
          <w:sz w:val="28"/>
        </w:rPr>
        <w:t>17) басқарма облыс бойынша жиынтық актіні көрсетілетін қызметті алушылардың банктік есепшоттарына тиесілі бюджеттік субсидияларды аудару үшін қазынашылықтың аумақтық бөлімшесіне жолдайды және нәтижелер туралы ақпаратты көрсетілетін қызметті берушінің орындаушысына жолдайды (үш жұмыс күні ішінде);</w:t>
      </w:r>
      <w:r>
        <w:br/>
      </w:r>
      <w:r>
        <w:rPr>
          <w:rFonts w:ascii="Times New Roman"/>
          <w:b w:val="false"/>
          <w:i w:val="false"/>
          <w:color w:val="000000"/>
          <w:sz w:val="28"/>
        </w:rPr>
        <w:t xml:space="preserve">
      </w:t>
      </w:r>
      <w:r>
        <w:rPr>
          <w:rFonts w:ascii="Times New Roman"/>
          <w:b w:val="false"/>
          <w:i w:val="false"/>
          <w:color w:val="000000"/>
          <w:sz w:val="28"/>
        </w:rPr>
        <w:t>18) көрсетілетін қызметті берушінің орындаушысы нәтижелер бойынша ақпаратқа сәйкес, субсидия алуға өтінімді қарастыру нәтижелері туралы хабарламаны тіркейді және Мемлекеттік корпорацияға жолдайды (ақпарат алған күні);</w:t>
      </w:r>
      <w:r>
        <w:br/>
      </w:r>
      <w:r>
        <w:rPr>
          <w:rFonts w:ascii="Times New Roman"/>
          <w:b w:val="false"/>
          <w:i w:val="false"/>
          <w:color w:val="000000"/>
          <w:sz w:val="28"/>
        </w:rPr>
        <w:t xml:space="preserve">
      </w:t>
      </w:r>
      <w:r>
        <w:rPr>
          <w:rFonts w:ascii="Times New Roman"/>
          <w:b w:val="false"/>
          <w:i w:val="false"/>
          <w:color w:val="000000"/>
          <w:sz w:val="28"/>
        </w:rPr>
        <w:t xml:space="preserve">19) Мемлекеттік корпорация қызметкері нәтижелер бойынша ақпаратқа сәйкес субсидиялау туралы хабарламаны тіркейді және көрсетілетін қызметті алушыға не оның нотариалды куәландырылған сенімхат бойынша өкіліне (бұдан әрі – оның өкілі) береді (он бес минуттан аспайды). </w:t>
      </w:r>
      <w:r>
        <w:br/>
      </w:r>
      <w:r>
        <w:rPr>
          <w:rFonts w:ascii="Times New Roman"/>
          <w:b w:val="false"/>
          <w:i w:val="false"/>
          <w:color w:val="000000"/>
          <w:sz w:val="28"/>
        </w:rPr>
        <w:t xml:space="preserve">
      </w:t>
      </w:r>
      <w:r>
        <w:rPr>
          <w:rFonts w:ascii="Times New Roman"/>
          <w:b w:val="false"/>
          <w:i w:val="false"/>
          <w:color w:val="000000"/>
          <w:sz w:val="28"/>
        </w:rPr>
        <w:t>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 осы регламенттің 2-қосымшасында келтірілген.</w:t>
      </w:r>
      <w:r>
        <w:br/>
      </w:r>
      <w:r>
        <w:rPr>
          <w:rFonts w:ascii="Times New Roman"/>
          <w:b w:val="false"/>
          <w:i w:val="false"/>
          <w:color w:val="000000"/>
          <w:sz w:val="28"/>
        </w:rPr>
        <w:t xml:space="preserve">
      </w:t>
      </w:r>
      <w:r>
        <w:rPr>
          <w:rFonts w:ascii="Times New Roman"/>
          <w:b w:val="false"/>
          <w:i w:val="false"/>
          <w:color w:val="000000"/>
          <w:sz w:val="28"/>
        </w:rPr>
        <w:t xml:space="preserve">11. Қызметті портал арқылы көрсету кезіндегі көрсетілетін қызметті беруші мен көрсетілетін қызметті алушы рәсімдерінің (іс-қимылдарының) кезектілігі мен жүгіну тәртібінің сипаттамасы: </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алушы порталда тіркеледі және көрсетілетін қызметті алушының ЭЦҚ-мен куәландырылған электрондық құжат нысанындағы сұраныс (бұдан әрі – электрондық сұраныс) пен стандарттың 9-тармағына сәйкес құжаттарды ұсынады; </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орындаушысы электрондық сұраныс пен құжаттарды қабылдайды және көрсетілетін қызметті алушының "жеке кабинетінде" мемлекеттік көрсетілетін қызметтің нәтижесін алатын күні көрсетіле отырып, электрондық сұраныстың қабылданғаны туралы мәртебе көрсетіледі (он бес минуттан аспайды);</w:t>
      </w:r>
      <w:r>
        <w:br/>
      </w:r>
      <w:r>
        <w:rPr>
          <w:rFonts w:ascii="Times New Roman"/>
          <w:b w:val="false"/>
          <w:i w:val="false"/>
          <w:color w:val="000000"/>
          <w:sz w:val="28"/>
        </w:rPr>
        <w:t xml:space="preserve">
      </w:t>
      </w:r>
      <w:r>
        <w:rPr>
          <w:rFonts w:ascii="Times New Roman"/>
          <w:b w:val="false"/>
          <w:i w:val="false"/>
          <w:color w:val="000000"/>
          <w:sz w:val="28"/>
        </w:rPr>
        <w:t>3) электрондық сұраныс пен құжаттар қабылданғаннан кейін мемлекеттік қызмет көрсету процесінде көрсетілетін қызметті берушінің құрылымдық бөлімшелерінің (қызметкерлерінің) іс-қимылдары осы регламенттің 6-тармағының 2-16) тармақшаларына сәйкес жүзеге асырылады;</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орындаушысы нәтижелер бойынша ақпаратқа сәйкес субсидиялау туралы хабарламаны тіркейді және көрсетілетін қызметті алушының "жеке кабинетіне" жолдайды (он бес минуттан аспайды).</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қызмет көрсетуге тартылған графикалық нысандағы ақпараттық жүйелердің функционалдық өзара іс-қимыл диаграммасы осы регламенттің </w:t>
      </w:r>
      <w:r>
        <w:rPr>
          <w:rFonts w:ascii="Times New Roman"/>
          <w:b w:val="false"/>
          <w:i w:val="false"/>
          <w:color w:val="000000"/>
          <w:sz w:val="28"/>
        </w:rPr>
        <w:t>4-қосымшасында</w:t>
      </w:r>
      <w:r>
        <w:rPr>
          <w:rFonts w:ascii="Times New Roman"/>
          <w:b w:val="false"/>
          <w:i w:val="false"/>
          <w:color w:val="000000"/>
          <w:sz w:val="28"/>
        </w:rPr>
        <w:t xml:space="preserve"> келтірілген. </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"Асыл тұқымды мал шаруашылығын дамытуды, мал шаруашылығы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өнімінің өнімділігін және сапасын арттыруды субсидиялау"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 қосымша</w:t>
            </w:r>
          </w:p>
        </w:tc>
      </w:tr>
    </w:tbl>
    <w:bookmarkStart w:name="z94" w:id="10"/>
    <w:p>
      <w:pPr>
        <w:spacing w:after="0"/>
        <w:ind w:left="0"/>
        <w:jc w:val="left"/>
      </w:pPr>
      <w:r>
        <w:rPr>
          <w:rFonts w:ascii="Times New Roman"/>
          <w:b/>
          <w:i w:val="false"/>
          <w:color w:val="000000"/>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4"/>
        <w:gridCol w:w="3304"/>
        <w:gridCol w:w="1345"/>
        <w:gridCol w:w="1063"/>
        <w:gridCol w:w="3169"/>
        <w:gridCol w:w="925"/>
        <w:gridCol w:w="925"/>
        <w:gridCol w:w="1065"/>
      </w:tblGrid>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11"/>
          <w:p>
            <w:pPr>
              <w:spacing w:after="20"/>
              <w:ind w:left="20"/>
              <w:jc w:val="both"/>
            </w:pPr>
            <w:r>
              <w:rPr>
                <w:rFonts w:ascii="Times New Roman"/>
                <w:b w:val="false"/>
                <w:i w:val="false"/>
                <w:color w:val="000000"/>
                <w:sz w:val="20"/>
              </w:rPr>
              <w:t>
1</w:t>
            </w:r>
          </w:p>
          <w:bookmarkEnd w:id="11"/>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w:t>
            </w:r>
            <w:r>
              <w:br/>
            </w:r>
            <w:r>
              <w:rPr>
                <w:rFonts w:ascii="Times New Roman"/>
                <w:b w:val="false"/>
                <w:i w:val="false"/>
                <w:color w:val="000000"/>
                <w:sz w:val="20"/>
              </w:rPr>
              <w:t>
 (іс-қимылдың) нөмірі</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12"/>
          <w:p>
            <w:pPr>
              <w:spacing w:after="20"/>
              <w:ind w:left="20"/>
              <w:jc w:val="both"/>
            </w:pPr>
            <w:r>
              <w:rPr>
                <w:rFonts w:ascii="Times New Roman"/>
                <w:b w:val="false"/>
                <w:i w:val="false"/>
                <w:color w:val="000000"/>
                <w:sz w:val="20"/>
              </w:rPr>
              <w:t>
2</w:t>
            </w:r>
          </w:p>
          <w:bookmarkEnd w:id="12"/>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 атауы</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орындаушысы</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орындаушысы</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Басқарманың кеңсе қызметкері</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13"/>
          <w:p>
            <w:pPr>
              <w:spacing w:after="20"/>
              <w:ind w:left="20"/>
              <w:jc w:val="both"/>
            </w:pPr>
            <w:r>
              <w:rPr>
                <w:rFonts w:ascii="Times New Roman"/>
                <w:b w:val="false"/>
                <w:i w:val="false"/>
                <w:color w:val="000000"/>
                <w:sz w:val="20"/>
              </w:rPr>
              <w:t>
3</w:t>
            </w:r>
          </w:p>
          <w:bookmarkEnd w:id="13"/>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Рәсімнің </w:t>
            </w:r>
            <w:r>
              <w:br/>
            </w:r>
            <w:r>
              <w:rPr>
                <w:rFonts w:ascii="Times New Roman"/>
                <w:b w:val="false"/>
                <w:i w:val="false"/>
                <w:color w:val="000000"/>
                <w:sz w:val="20"/>
              </w:rPr>
              <w:t>
(іс-қимылдың) атауы және олардың сипаттамасы</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тіркейді және көрсетілетін қызметті алушыға өтінім көшірмесін береді</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қарайды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қағидада белгіленген талаптарға сәйкестігін тексереді, құжаттарды толықтырады, көрсетілетін қызметті алушының тиісті өндіріс деңгейіне сәйкестігін айқындайды және жиынтық акті жасайды</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актіні бекітеді</w:t>
            </w:r>
          </w:p>
        </w:tc>
        <w:tc>
          <w:tcPr>
            <w:tcW w:w="9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және жиынтық актіні</w:t>
            </w:r>
            <w:r>
              <w:br/>
            </w:r>
            <w:r>
              <w:rPr>
                <w:rFonts w:ascii="Times New Roman"/>
                <w:b w:val="false"/>
                <w:i w:val="false"/>
                <w:color w:val="000000"/>
                <w:sz w:val="20"/>
              </w:rPr>
              <w:t>
басқармаға жолдайды</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 мен жиынтық актіні тіркейді </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14"/>
          <w:p>
            <w:pPr>
              <w:spacing w:after="20"/>
              <w:ind w:left="20"/>
              <w:jc w:val="both"/>
            </w:pPr>
            <w:r>
              <w:rPr>
                <w:rFonts w:ascii="Times New Roman"/>
                <w:b w:val="false"/>
                <w:i w:val="false"/>
                <w:color w:val="000000"/>
                <w:sz w:val="20"/>
              </w:rPr>
              <w:t>
4</w:t>
            </w:r>
          </w:p>
          <w:bookmarkEnd w:id="14"/>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рәсімді (іс-қимылды) орындауды бастау үшін негіз болатын мемлекеттік қызметті көрсету бойынша рәсім (іс-қимыл) нәтижесі</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көрсетілетін қызметті берушінің басшысына</w:t>
            </w:r>
            <w:r>
              <w:br/>
            </w:r>
            <w:r>
              <w:rPr>
                <w:rFonts w:ascii="Times New Roman"/>
                <w:b w:val="false"/>
                <w:i w:val="false"/>
                <w:color w:val="000000"/>
                <w:sz w:val="20"/>
              </w:rPr>
              <w:t>
ұсынады</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көрсетілетін қызметті берушінің орындаушысына жолдайды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актіні әкімнің бекітуіне ұсынады</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орындаушысына жолдайды</w:t>
            </w:r>
          </w:p>
        </w:tc>
        <w:tc>
          <w:tcPr>
            <w:tcW w:w="0" w:type="auto"/>
            <w:vMerge/>
            <w:tcBorders>
              <w:top w:val="nil"/>
              <w:left w:val="single" w:color="cfcfcf" w:sz="5"/>
              <w:bottom w:val="single" w:color="cfcfcf" w:sz="5"/>
              <w:right w:val="single" w:color="cfcfcf" w:sz="5"/>
            </w:tcBorders>
          </w:tcP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басқарманың басшысына ұсынады</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15"/>
          <w:p>
            <w:pPr>
              <w:spacing w:after="20"/>
              <w:ind w:left="20"/>
              <w:jc w:val="both"/>
            </w:pPr>
            <w:r>
              <w:rPr>
                <w:rFonts w:ascii="Times New Roman"/>
                <w:b w:val="false"/>
                <w:i w:val="false"/>
                <w:color w:val="000000"/>
                <w:sz w:val="20"/>
              </w:rPr>
              <w:t>
5</w:t>
            </w:r>
          </w:p>
          <w:bookmarkEnd w:id="15"/>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 аспайды</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 аспайды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жұмыс күні ішінде</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күні ішінде</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жұмыс күні ішінде</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 аспайды</w:t>
            </w:r>
          </w:p>
        </w:tc>
      </w:tr>
    </w:tbl>
    <w:bookmarkStart w:name="z100" w:id="16"/>
    <w:p>
      <w:pPr>
        <w:spacing w:after="0"/>
        <w:ind w:left="0"/>
        <w:jc w:val="both"/>
      </w:pPr>
      <w:r>
        <w:rPr>
          <w:rFonts w:ascii="Times New Roman"/>
          <w:b w:val="false"/>
          <w:i w:val="false"/>
          <w:color w:val="000000"/>
          <w:sz w:val="28"/>
        </w:rPr>
        <w:t>
      кестенің жалғасы</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3"/>
        <w:gridCol w:w="1986"/>
        <w:gridCol w:w="554"/>
        <w:gridCol w:w="1904"/>
        <w:gridCol w:w="2158"/>
        <w:gridCol w:w="724"/>
        <w:gridCol w:w="640"/>
        <w:gridCol w:w="640"/>
        <w:gridCol w:w="2243"/>
        <w:gridCol w:w="1148"/>
      </w:tblGrid>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17"/>
          <w:p>
            <w:pPr>
              <w:spacing w:after="20"/>
              <w:ind w:left="20"/>
              <w:jc w:val="both"/>
            </w:pPr>
            <w:r>
              <w:rPr>
                <w:rFonts w:ascii="Times New Roman"/>
                <w:b w:val="false"/>
                <w:i w:val="false"/>
                <w:color w:val="000000"/>
                <w:sz w:val="20"/>
              </w:rPr>
              <w:t>
1</w:t>
            </w:r>
          </w:p>
          <w:bookmarkEnd w:id="17"/>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Рәсімнің </w:t>
            </w:r>
            <w:r>
              <w:br/>
            </w:r>
            <w:r>
              <w:rPr>
                <w:rFonts w:ascii="Times New Roman"/>
                <w:b w:val="false"/>
                <w:i w:val="false"/>
                <w:color w:val="000000"/>
                <w:sz w:val="20"/>
              </w:rPr>
              <w:t>
(іс-қимылдың) нөмірі</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18"/>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18"/>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 атауы</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19"/>
          <w:p>
            <w:pPr>
              <w:spacing w:after="20"/>
              <w:ind w:left="20"/>
              <w:jc w:val="both"/>
            </w:pPr>
            <w:r>
              <w:rPr>
                <w:rFonts w:ascii="Times New Roman"/>
                <w:b w:val="false"/>
                <w:i w:val="false"/>
                <w:color w:val="000000"/>
                <w:sz w:val="20"/>
              </w:rPr>
              <w:t xml:space="preserve">
Басқарма </w:t>
            </w:r>
            <w:r>
              <w:br/>
            </w:r>
            <w:r>
              <w:rPr>
                <w:rFonts w:ascii="Times New Roman"/>
                <w:b w:val="false"/>
                <w:i w:val="false"/>
                <w:color w:val="000000"/>
                <w:sz w:val="20"/>
              </w:rPr>
              <w:t>
басшысы</w:t>
            </w:r>
          </w:p>
          <w:bookmarkEnd w:id="19"/>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Басқарманың орындаушысы</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орындаушысы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Басқарманың орындаушысы</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төрағасы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орындаушысы</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20"/>
          <w:p>
            <w:pPr>
              <w:spacing w:after="20"/>
              <w:ind w:left="20"/>
              <w:jc w:val="both"/>
            </w:pPr>
            <w:r>
              <w:rPr>
                <w:rFonts w:ascii="Times New Roman"/>
                <w:b w:val="false"/>
                <w:i w:val="false"/>
                <w:color w:val="000000"/>
                <w:sz w:val="20"/>
              </w:rPr>
              <w:t>
3</w:t>
            </w:r>
          </w:p>
          <w:bookmarkEnd w:id="20"/>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Рәсімнің </w:t>
            </w:r>
            <w:r>
              <w:br/>
            </w:r>
            <w:r>
              <w:rPr>
                <w:rFonts w:ascii="Times New Roman"/>
                <w:b w:val="false"/>
                <w:i w:val="false"/>
                <w:color w:val="000000"/>
                <w:sz w:val="20"/>
              </w:rPr>
              <w:t xml:space="preserve">
(іс-қимылдың) атауы және олардың сипаттамасы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мен жиынтық актіні</w:t>
            </w:r>
            <w:r>
              <w:br/>
            </w:r>
            <w:r>
              <w:rPr>
                <w:rFonts w:ascii="Times New Roman"/>
                <w:b w:val="false"/>
                <w:i w:val="false"/>
                <w:color w:val="000000"/>
                <w:sz w:val="20"/>
              </w:rPr>
              <w:t>
қарайды</w:t>
            </w:r>
          </w:p>
        </w:tc>
        <w:tc>
          <w:tcPr>
            <w:tcW w:w="19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актіні журналға тіркейді, жиынтық актінің қағиданың өлшемдері мен талаптарына сәйкестігін қарастырады және сәйкес келмеген жағдайда көрсетілетін қызметті берушіге пысықтауға қайтарады</w:t>
            </w:r>
          </w:p>
        </w:tc>
        <w:tc>
          <w:tcPr>
            <w:tcW w:w="21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түзетілген және толықтырылған жиынтық актіні басқармаға қайта ұсынады, мүмкін болмаған жағдайда, қайтарып беру себептерін жазбаша көрсете отырып, құжаттарды көрсетілетін қызметті алушыға қайтарады</w:t>
            </w:r>
            <w:r>
              <w:br/>
            </w:r>
            <w:r>
              <w:rPr>
                <w:rFonts w:ascii="Times New Roman"/>
                <w:b w:val="false"/>
                <w:i w:val="false"/>
                <w:color w:val="000000"/>
                <w:sz w:val="20"/>
              </w:rPr>
              <w:t>
 </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акті қағиданың өлшемдері мен талаптарына</w:t>
            </w:r>
            <w:r>
              <w:br/>
            </w:r>
            <w:r>
              <w:rPr>
                <w:rFonts w:ascii="Times New Roman"/>
                <w:b w:val="false"/>
                <w:i w:val="false"/>
                <w:color w:val="000000"/>
                <w:sz w:val="20"/>
              </w:rPr>
              <w:t>
сәйкес келген жағдайда жиынтық актіні комиссияның қарауына ұсынады</w:t>
            </w: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отырыс қорытындысымен облыс бойынша жиынтық акті жасайды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комиссиямен ұсынылған облыс бойынша жиынтық актіні бекітеді </w:t>
            </w:r>
          </w:p>
        </w:tc>
        <w:tc>
          <w:tcPr>
            <w:tcW w:w="22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бойынша жиынтық актіні көрсетілетін қызметті алушылардың банктік есепшоттарына тиесілі бюджеттік субсидияларды аудару үшін қазынашылықтың аумақтық бөлімшесіне жолдайды және нәтижелер бойынша ақпаратты көрсетілетін қызметті берушіге жолдайды</w:t>
            </w:r>
            <w:r>
              <w:br/>
            </w:r>
            <w:r>
              <w:rPr>
                <w:rFonts w:ascii="Times New Roman"/>
                <w:b w:val="false"/>
                <w:i w:val="false"/>
                <w:color w:val="000000"/>
                <w:sz w:val="20"/>
              </w:rPr>
              <w:t>
 </w:t>
            </w:r>
          </w:p>
        </w:tc>
        <w:tc>
          <w:tcPr>
            <w:tcW w:w="11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 бойынша ақпаратқа сәйкес субсидиялау туралы хабарламаны тіркейді және көрсетілетін қызметті алушыға береді</w:t>
            </w: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21"/>
          <w:p>
            <w:pPr>
              <w:spacing w:after="20"/>
              <w:ind w:left="20"/>
              <w:jc w:val="both"/>
            </w:pPr>
            <w:r>
              <w:rPr>
                <w:rFonts w:ascii="Times New Roman"/>
                <w:b w:val="false"/>
                <w:i w:val="false"/>
                <w:color w:val="000000"/>
                <w:sz w:val="20"/>
              </w:rPr>
              <w:t>
4</w:t>
            </w:r>
          </w:p>
          <w:bookmarkEnd w:id="21"/>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рәсімді (іс-қимылды) орындауды бастау үшін негіз болатын мемлекеттік қызметті көрсету бойынша рәсім (іс-қимыл) нәтижесі</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басқарманың орындаушысына жолдайды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актіні</w:t>
            </w:r>
            <w:r>
              <w:br/>
            </w:r>
            <w:r>
              <w:rPr>
                <w:rFonts w:ascii="Times New Roman"/>
                <w:b w:val="false"/>
                <w:i w:val="false"/>
                <w:color w:val="000000"/>
                <w:sz w:val="20"/>
              </w:rPr>
              <w:t xml:space="preserve">
комиссия төрағасына бекітуге ұсынады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актіні</w:t>
            </w:r>
            <w:r>
              <w:br/>
            </w:r>
            <w:r>
              <w:rPr>
                <w:rFonts w:ascii="Times New Roman"/>
                <w:b w:val="false"/>
                <w:i w:val="false"/>
                <w:color w:val="000000"/>
                <w:sz w:val="20"/>
              </w:rPr>
              <w:t>
басқармаға жолдайды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22"/>
          <w:p>
            <w:pPr>
              <w:spacing w:after="20"/>
              <w:ind w:left="20"/>
              <w:jc w:val="both"/>
            </w:pPr>
            <w:r>
              <w:rPr>
                <w:rFonts w:ascii="Times New Roman"/>
                <w:b w:val="false"/>
                <w:i w:val="false"/>
                <w:color w:val="000000"/>
                <w:sz w:val="20"/>
              </w:rPr>
              <w:t>
5</w:t>
            </w:r>
            <w:r>
              <w:br/>
            </w:r>
            <w:r>
              <w:rPr>
                <w:rFonts w:ascii="Times New Roman"/>
                <w:b w:val="false"/>
                <w:i w:val="false"/>
                <w:color w:val="000000"/>
                <w:sz w:val="20"/>
              </w:rPr>
              <w:t>
 </w:t>
            </w:r>
          </w:p>
          <w:bookmarkEnd w:id="22"/>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23"/>
          <w:p>
            <w:pPr>
              <w:spacing w:after="20"/>
              <w:ind w:left="20"/>
              <w:jc w:val="both"/>
            </w:pPr>
            <w:r>
              <w:rPr>
                <w:rFonts w:ascii="Times New Roman"/>
                <w:b w:val="false"/>
                <w:i w:val="false"/>
                <w:color w:val="000000"/>
                <w:sz w:val="20"/>
              </w:rPr>
              <w:t xml:space="preserve">
30 минуттан </w:t>
            </w:r>
            <w:r>
              <w:br/>
            </w:r>
            <w:r>
              <w:rPr>
                <w:rFonts w:ascii="Times New Roman"/>
                <w:b w:val="false"/>
                <w:i w:val="false"/>
                <w:color w:val="000000"/>
                <w:sz w:val="20"/>
              </w:rPr>
              <w:t>
аспайды</w:t>
            </w:r>
          </w:p>
          <w:bookmarkEnd w:id="23"/>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жұмыс күні ішінде</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жұмыс күні ішінде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отырысы өткізілетін күні</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күні ішінде</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жұмыс күні ішінде</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жұмыс күні ішінде</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алған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"Асыл тұқымды мал шаруашылығын дамытуды, мал шаруашылығы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өнімінің өнімділігін және сапасын арттыруды субсидиялау"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көрсетілетін қызмет регламентіне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112" w:id="24"/>
    <w:p>
      <w:pPr>
        <w:spacing w:after="0"/>
        <w:ind w:left="0"/>
        <w:jc w:val="left"/>
      </w:pPr>
      <w:r>
        <w:rPr>
          <w:rFonts w:ascii="Times New Roman"/>
          <w:b/>
          <w:i w:val="false"/>
          <w:color w:val="000000"/>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1"/>
        <w:gridCol w:w="2431"/>
        <w:gridCol w:w="1506"/>
        <w:gridCol w:w="1883"/>
        <w:gridCol w:w="782"/>
        <w:gridCol w:w="817"/>
        <w:gridCol w:w="2332"/>
        <w:gridCol w:w="714"/>
        <w:gridCol w:w="681"/>
        <w:gridCol w:w="783"/>
      </w:tblGrid>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25"/>
          <w:p>
            <w:pPr>
              <w:spacing w:after="20"/>
              <w:ind w:left="20"/>
              <w:jc w:val="both"/>
            </w:pPr>
            <w:r>
              <w:rPr>
                <w:rFonts w:ascii="Times New Roman"/>
                <w:b w:val="false"/>
                <w:i w:val="false"/>
                <w:color w:val="000000"/>
                <w:sz w:val="20"/>
              </w:rPr>
              <w:t>
1</w:t>
            </w:r>
          </w:p>
          <w:bookmarkEnd w:id="25"/>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w:t>
            </w:r>
            <w:r>
              <w:br/>
            </w:r>
            <w:r>
              <w:rPr>
                <w:rFonts w:ascii="Times New Roman"/>
                <w:b w:val="false"/>
                <w:i w:val="false"/>
                <w:color w:val="000000"/>
                <w:sz w:val="20"/>
              </w:rPr>
              <w:t>
 (іс-қимылдың) нөмірі</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26"/>
          <w:p>
            <w:pPr>
              <w:spacing w:after="20"/>
              <w:ind w:left="20"/>
              <w:jc w:val="both"/>
            </w:pPr>
            <w:r>
              <w:rPr>
                <w:rFonts w:ascii="Times New Roman"/>
                <w:b w:val="false"/>
                <w:i w:val="false"/>
                <w:color w:val="000000"/>
                <w:sz w:val="20"/>
              </w:rPr>
              <w:t>
2</w:t>
            </w:r>
          </w:p>
          <w:bookmarkEnd w:id="26"/>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 атауы</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w:t>
            </w: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корпорацияның</w:t>
            </w:r>
            <w:r>
              <w:br/>
            </w:r>
            <w:r>
              <w:rPr>
                <w:rFonts w:ascii="Times New Roman"/>
                <w:b w:val="false"/>
                <w:i w:val="false"/>
                <w:color w:val="000000"/>
                <w:sz w:val="20"/>
              </w:rPr>
              <w:t>
жинақтау бөлімінің қызметкері</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орындаушысы</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орындау-шысы</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Басқарманың кеңсе қызметкері</w:t>
            </w:r>
          </w:p>
        </w:tc>
      </w:tr>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27"/>
          <w:p>
            <w:pPr>
              <w:spacing w:after="20"/>
              <w:ind w:left="20"/>
              <w:jc w:val="both"/>
            </w:pPr>
            <w:r>
              <w:rPr>
                <w:rFonts w:ascii="Times New Roman"/>
                <w:b w:val="false"/>
                <w:i w:val="false"/>
                <w:color w:val="000000"/>
                <w:sz w:val="20"/>
              </w:rPr>
              <w:t>
3</w:t>
            </w:r>
          </w:p>
          <w:bookmarkEnd w:id="27"/>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Рәсімнің </w:t>
            </w:r>
            <w:r>
              <w:br/>
            </w:r>
            <w:r>
              <w:rPr>
                <w:rFonts w:ascii="Times New Roman"/>
                <w:b w:val="false"/>
                <w:i w:val="false"/>
                <w:color w:val="000000"/>
                <w:sz w:val="20"/>
              </w:rPr>
              <w:t>
(іс-қимылдың) атауы және олардың сипаттамасы</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w:t>
            </w:r>
            <w:r>
              <w:br/>
            </w:r>
            <w:r>
              <w:rPr>
                <w:rFonts w:ascii="Times New Roman"/>
                <w:b w:val="false"/>
                <w:i w:val="false"/>
                <w:color w:val="000000"/>
                <w:sz w:val="20"/>
              </w:rPr>
              <w:t>
тіркейді</w:t>
            </w:r>
          </w:p>
        </w:tc>
        <w:tc>
          <w:tcPr>
            <w:tcW w:w="1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көрсетілетін қызметті</w:t>
            </w:r>
            <w:r>
              <w:br/>
            </w:r>
            <w:r>
              <w:rPr>
                <w:rFonts w:ascii="Times New Roman"/>
                <w:b w:val="false"/>
                <w:i w:val="false"/>
                <w:color w:val="000000"/>
                <w:sz w:val="20"/>
              </w:rPr>
              <w:t>
берушіге</w:t>
            </w:r>
            <w:r>
              <w:br/>
            </w:r>
            <w:r>
              <w:rPr>
                <w:rFonts w:ascii="Times New Roman"/>
                <w:b w:val="false"/>
                <w:i w:val="false"/>
                <w:color w:val="000000"/>
                <w:sz w:val="20"/>
              </w:rPr>
              <w:t>
жолдайды</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тіркейді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қарайды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қағидада белгіленген талаптарға сәйкестігін тексереді, құжаттарды толықтырады, көрсетілетін қызметті алушының тиісті өндіріс деңгейіне сәйкестігін айқындайды және жиынтық акті жасайды</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актіні бекітеді</w:t>
            </w:r>
          </w:p>
        </w:tc>
        <w:tc>
          <w:tcPr>
            <w:tcW w:w="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және жиынтық актіні</w:t>
            </w:r>
            <w:r>
              <w:br/>
            </w:r>
            <w:r>
              <w:rPr>
                <w:rFonts w:ascii="Times New Roman"/>
                <w:b w:val="false"/>
                <w:i w:val="false"/>
                <w:color w:val="000000"/>
                <w:sz w:val="20"/>
              </w:rPr>
              <w:t>
басқармаға жолдайды</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 мен жиынтық актіні тіркейді </w:t>
            </w:r>
          </w:p>
        </w:tc>
      </w:tr>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28"/>
          <w:p>
            <w:pPr>
              <w:spacing w:after="20"/>
              <w:ind w:left="20"/>
              <w:jc w:val="both"/>
            </w:pPr>
            <w:r>
              <w:rPr>
                <w:rFonts w:ascii="Times New Roman"/>
                <w:b w:val="false"/>
                <w:i w:val="false"/>
                <w:color w:val="000000"/>
                <w:sz w:val="20"/>
              </w:rPr>
              <w:t>
4</w:t>
            </w:r>
          </w:p>
          <w:bookmarkEnd w:id="28"/>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рәсімді (іс-қимылды) орындауды бастау үшін негіз болатын мемлекеттік қызметті көрсету бойынша рәсім (іс-қимыл) нәтижесі</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алушыға құжаттардың қабылданғаны туралы немесе құжаттарды қабылдаудан бас тарту туралы қолхат береді</w:t>
            </w:r>
          </w:p>
        </w:tc>
        <w:tc>
          <w:tcPr>
            <w:tcW w:w="0" w:type="auto"/>
            <w:vMerge/>
            <w:tcBorders>
              <w:top w:val="nil"/>
              <w:left w:val="single" w:color="cfcfcf" w:sz="5"/>
              <w:bottom w:val="single" w:color="cfcfcf" w:sz="5"/>
              <w:right w:val="single" w:color="cfcfcf" w:sz="5"/>
            </w:tcBorders>
          </w:tcP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басшысына</w:t>
            </w:r>
            <w:r>
              <w:br/>
            </w:r>
            <w:r>
              <w:rPr>
                <w:rFonts w:ascii="Times New Roman"/>
                <w:b w:val="false"/>
                <w:i w:val="false"/>
                <w:color w:val="000000"/>
                <w:sz w:val="20"/>
              </w:rPr>
              <w:t>
ұсынады</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көрсетілетін қызметті берушінің орындаушы-сына жолдайды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актіні әкімнің бекітуіне ұсынады</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орындаушы-сына жолдайды</w:t>
            </w:r>
          </w:p>
        </w:tc>
        <w:tc>
          <w:tcPr>
            <w:tcW w:w="0" w:type="auto"/>
            <w:vMerge/>
            <w:tcBorders>
              <w:top w:val="nil"/>
              <w:left w:val="single" w:color="cfcfcf" w:sz="5"/>
              <w:bottom w:val="single" w:color="cfcfcf" w:sz="5"/>
              <w:right w:val="single" w:color="cfcfcf" w:sz="5"/>
            </w:tcBorders>
          </w:tcP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басқарманың басшысына ұсынады</w:t>
            </w:r>
          </w:p>
        </w:tc>
      </w:tr>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29"/>
          <w:p>
            <w:pPr>
              <w:spacing w:after="20"/>
              <w:ind w:left="20"/>
              <w:jc w:val="both"/>
            </w:pPr>
            <w:r>
              <w:rPr>
                <w:rFonts w:ascii="Times New Roman"/>
                <w:b w:val="false"/>
                <w:i w:val="false"/>
                <w:color w:val="000000"/>
                <w:sz w:val="20"/>
              </w:rPr>
              <w:t>
5</w:t>
            </w:r>
          </w:p>
          <w:bookmarkEnd w:id="29"/>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минуттан аспайды</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күні ішінде, құжаттарды қабылдау күні мемлекеттік қызметті көрсету мерзіміне кірмейді)</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 аспайды</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 аспайды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жұмыс күні ішінде</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күні ішінде</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жұмыс күні ішінде</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 аспайды</w:t>
            </w:r>
          </w:p>
        </w:tc>
      </w:tr>
    </w:tbl>
    <w:bookmarkStart w:name="z118" w:id="30"/>
    <w:p>
      <w:pPr>
        <w:spacing w:after="0"/>
        <w:ind w:left="0"/>
        <w:jc w:val="both"/>
      </w:pPr>
      <w:r>
        <w:rPr>
          <w:rFonts w:ascii="Times New Roman"/>
          <w:b w:val="false"/>
          <w:i w:val="false"/>
          <w:color w:val="000000"/>
          <w:sz w:val="28"/>
        </w:rPr>
        <w:t>
      кестенің жалғасы</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
        <w:gridCol w:w="1723"/>
        <w:gridCol w:w="481"/>
        <w:gridCol w:w="1652"/>
        <w:gridCol w:w="1896"/>
        <w:gridCol w:w="628"/>
        <w:gridCol w:w="653"/>
        <w:gridCol w:w="555"/>
        <w:gridCol w:w="1946"/>
        <w:gridCol w:w="1288"/>
        <w:gridCol w:w="1215"/>
      </w:tblGrid>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31"/>
          <w:p>
            <w:pPr>
              <w:spacing w:after="20"/>
              <w:ind w:left="20"/>
              <w:jc w:val="both"/>
            </w:pPr>
            <w:r>
              <w:rPr>
                <w:rFonts w:ascii="Times New Roman"/>
                <w:b w:val="false"/>
                <w:i w:val="false"/>
                <w:color w:val="000000"/>
                <w:sz w:val="20"/>
              </w:rPr>
              <w:t>
1</w:t>
            </w:r>
          </w:p>
          <w:bookmarkEnd w:id="31"/>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Рәсімнің </w:t>
            </w:r>
            <w:r>
              <w:br/>
            </w:r>
            <w:r>
              <w:rPr>
                <w:rFonts w:ascii="Times New Roman"/>
                <w:b w:val="false"/>
                <w:i w:val="false"/>
                <w:color w:val="000000"/>
                <w:sz w:val="20"/>
              </w:rPr>
              <w:t>
(іс-қимылдың) нөмірі</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32"/>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32"/>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 атауы</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33"/>
          <w:p>
            <w:pPr>
              <w:spacing w:after="20"/>
              <w:ind w:left="20"/>
              <w:jc w:val="both"/>
            </w:pPr>
            <w:r>
              <w:rPr>
                <w:rFonts w:ascii="Times New Roman"/>
                <w:b w:val="false"/>
                <w:i w:val="false"/>
                <w:color w:val="000000"/>
                <w:sz w:val="20"/>
              </w:rPr>
              <w:t xml:space="preserve">
Басқарма </w:t>
            </w:r>
            <w:r>
              <w:br/>
            </w:r>
            <w:r>
              <w:rPr>
                <w:rFonts w:ascii="Times New Roman"/>
                <w:b w:val="false"/>
                <w:i w:val="false"/>
                <w:color w:val="000000"/>
                <w:sz w:val="20"/>
              </w:rPr>
              <w:t>
басшысы</w:t>
            </w:r>
          </w:p>
          <w:bookmarkEnd w:id="33"/>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Басқарманың орындаушысы</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орындау-шысы</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Басқарманың орындау-шысы</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төрағасы</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орындаушысы</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қызметкері</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34"/>
          <w:p>
            <w:pPr>
              <w:spacing w:after="20"/>
              <w:ind w:left="20"/>
              <w:jc w:val="both"/>
            </w:pPr>
            <w:r>
              <w:rPr>
                <w:rFonts w:ascii="Times New Roman"/>
                <w:b w:val="false"/>
                <w:i w:val="false"/>
                <w:color w:val="000000"/>
                <w:sz w:val="20"/>
              </w:rPr>
              <w:t>
3</w:t>
            </w:r>
          </w:p>
          <w:bookmarkEnd w:id="34"/>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Рәсімнің </w:t>
            </w:r>
            <w:r>
              <w:br/>
            </w:r>
            <w:r>
              <w:rPr>
                <w:rFonts w:ascii="Times New Roman"/>
                <w:b w:val="false"/>
                <w:i w:val="false"/>
                <w:color w:val="000000"/>
                <w:sz w:val="20"/>
              </w:rPr>
              <w:t xml:space="preserve">
(іс-қимылдың) атауы және олардың сипаттамасы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мен жиынтық актіні</w:t>
            </w:r>
            <w:r>
              <w:br/>
            </w:r>
            <w:r>
              <w:rPr>
                <w:rFonts w:ascii="Times New Roman"/>
                <w:b w:val="false"/>
                <w:i w:val="false"/>
                <w:color w:val="000000"/>
                <w:sz w:val="20"/>
              </w:rPr>
              <w:t>
қарайды</w:t>
            </w:r>
          </w:p>
        </w:tc>
        <w:tc>
          <w:tcPr>
            <w:tcW w:w="1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актіні журналға тіркейді, жиынтық актіні қағиданың өлшемдері мен талаптарына сәйкестігін қарастырады және сәйкес келмеген жағдайда көрсетілетін қызметті берушіге пысықтауға қайтарады</w:t>
            </w:r>
          </w:p>
        </w:tc>
        <w:tc>
          <w:tcPr>
            <w:tcW w:w="18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түзетілген және толықтырыл-ған жиынтық актіні басқармаға қайта ұсынады, мүмкін болмаған жағдайда қайтарып беру себептерін жазбаша көрсете отырып, құжаттарды көрсетілетін қызметті алушыға қайтарады</w:t>
            </w:r>
            <w:r>
              <w:br/>
            </w:r>
            <w:r>
              <w:rPr>
                <w:rFonts w:ascii="Times New Roman"/>
                <w:b w:val="false"/>
                <w:i w:val="false"/>
                <w:color w:val="000000"/>
                <w:sz w:val="20"/>
              </w:rPr>
              <w:t>
 </w:t>
            </w:r>
          </w:p>
        </w:tc>
        <w:tc>
          <w:tcPr>
            <w:tcW w:w="6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акті қағиданың өлшемдері мен талаптарына</w:t>
            </w:r>
            <w:r>
              <w:br/>
            </w:r>
            <w:r>
              <w:rPr>
                <w:rFonts w:ascii="Times New Roman"/>
                <w:b w:val="false"/>
                <w:i w:val="false"/>
                <w:color w:val="000000"/>
                <w:sz w:val="20"/>
              </w:rPr>
              <w:t>
сәйкес келген жағдайда жиынтық актіні комиссияның қарауына ұсынады</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отырыс қорытынды-сымен облыс бойынша жиынтық акті жасайды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комиссиямен ұсынылған облыс бойынша жиынтық актіні бекітеді </w:t>
            </w:r>
          </w:p>
        </w:tc>
        <w:tc>
          <w:tcPr>
            <w:tcW w:w="1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бойынша жиынтық актіні көрсетілетін қызметті алушылардың банктік есепшоттарына тиесілі бюджеттік субсидияларды аудару үшін қазынашылықтың аумақтық бөлімшесіне жолдайды және нәтижелер бойынша ақпаратты көрсетілетін қызметті берушіге жолдайды</w:t>
            </w:r>
            <w:r>
              <w:br/>
            </w:r>
            <w:r>
              <w:rPr>
                <w:rFonts w:ascii="Times New Roman"/>
                <w:b w:val="false"/>
                <w:i w:val="false"/>
                <w:color w:val="000000"/>
                <w:sz w:val="20"/>
              </w:rPr>
              <w:t>
 </w:t>
            </w:r>
          </w:p>
        </w:tc>
        <w:tc>
          <w:tcPr>
            <w:tcW w:w="12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 бойынша ақпаратқа сәйкес, субсидия алуға өтінімді қарастыру нәтижелері туралы хабарламаны тіркейді және Мемлекеттік корпорацияға жолдайды</w:t>
            </w:r>
          </w:p>
        </w:tc>
        <w:tc>
          <w:tcPr>
            <w:tcW w:w="12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 бойынша ақпаратқа сәйкес субсидиялау туралы хабарламаны тіркейді және көрсетілетін қызметті алушыға не оның өкіліне береді</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35"/>
          <w:p>
            <w:pPr>
              <w:spacing w:after="20"/>
              <w:ind w:left="20"/>
              <w:jc w:val="both"/>
            </w:pPr>
            <w:r>
              <w:rPr>
                <w:rFonts w:ascii="Times New Roman"/>
                <w:b w:val="false"/>
                <w:i w:val="false"/>
                <w:color w:val="000000"/>
                <w:sz w:val="20"/>
              </w:rPr>
              <w:t>
4</w:t>
            </w:r>
          </w:p>
          <w:bookmarkEnd w:id="35"/>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рәсімді (іс-қимылды) орындауды бастау үшін негіз болатын мемлекеттік қызметті көрсету бойынша рәсім (іс-қимыл) нәтижесі</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басқарманың орындаушы-сына жолдайды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актіні</w:t>
            </w:r>
            <w:r>
              <w:br/>
            </w:r>
            <w:r>
              <w:rPr>
                <w:rFonts w:ascii="Times New Roman"/>
                <w:b w:val="false"/>
                <w:i w:val="false"/>
                <w:color w:val="000000"/>
                <w:sz w:val="20"/>
              </w:rPr>
              <w:t xml:space="preserve">
комиссия төрағасына бекітуге ұсынады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актіні</w:t>
            </w:r>
            <w:r>
              <w:br/>
            </w:r>
            <w:r>
              <w:rPr>
                <w:rFonts w:ascii="Times New Roman"/>
                <w:b w:val="false"/>
                <w:i w:val="false"/>
                <w:color w:val="000000"/>
                <w:sz w:val="20"/>
              </w:rPr>
              <w:t>
басқармаға жолдайды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36"/>
          <w:p>
            <w:pPr>
              <w:spacing w:after="20"/>
              <w:ind w:left="20"/>
              <w:jc w:val="both"/>
            </w:pPr>
            <w:r>
              <w:rPr>
                <w:rFonts w:ascii="Times New Roman"/>
                <w:b w:val="false"/>
                <w:i w:val="false"/>
                <w:color w:val="000000"/>
                <w:sz w:val="20"/>
              </w:rPr>
              <w:t>
5</w:t>
            </w:r>
            <w:r>
              <w:br/>
            </w:r>
            <w:r>
              <w:rPr>
                <w:rFonts w:ascii="Times New Roman"/>
                <w:b w:val="false"/>
                <w:i w:val="false"/>
                <w:color w:val="000000"/>
                <w:sz w:val="20"/>
              </w:rPr>
              <w:t>
 </w:t>
            </w:r>
          </w:p>
          <w:bookmarkEnd w:id="36"/>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37"/>
          <w:p>
            <w:pPr>
              <w:spacing w:after="20"/>
              <w:ind w:left="20"/>
              <w:jc w:val="both"/>
            </w:pPr>
            <w:r>
              <w:rPr>
                <w:rFonts w:ascii="Times New Roman"/>
                <w:b w:val="false"/>
                <w:i w:val="false"/>
                <w:color w:val="000000"/>
                <w:sz w:val="20"/>
              </w:rPr>
              <w:t>
30 минуттан</w:t>
            </w:r>
            <w:r>
              <w:br/>
            </w:r>
            <w:r>
              <w:rPr>
                <w:rFonts w:ascii="Times New Roman"/>
                <w:b w:val="false"/>
                <w:i w:val="false"/>
                <w:color w:val="000000"/>
                <w:sz w:val="20"/>
              </w:rPr>
              <w:t>
аспайды</w:t>
            </w:r>
          </w:p>
          <w:bookmarkEnd w:id="37"/>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жұмыс күні ішінде</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жұмыс күні ішінде</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отырысы өткізілетін күні</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күні ішінде</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жұмыс күні ішінде</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жұмыс күні ішінде</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алған күні</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минуттан аспайды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"Асыл тұқымды мал шаруашылығын дамытуды, мал шаруашылығы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өнімінің өнімділігін және сапасын арттыруды субсидиялау"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130" w:id="38"/>
    <w:p>
      <w:pPr>
        <w:spacing w:after="0"/>
        <w:ind w:left="0"/>
        <w:jc w:val="left"/>
      </w:pPr>
      <w:r>
        <w:rPr>
          <w:rFonts w:ascii="Times New Roman"/>
          <w:b/>
          <w:i w:val="false"/>
          <w:color w:val="000000"/>
        </w:rPr>
        <w:t xml:space="preserve"> Әрбір рәсімнің (іс-қимылдың) ұзақтығын көрсетіле отырып, құрылымдық бөлімшелер (қызметкерлер) арасындағы рәсімдер (іс-қимылдар) реттілігінің сипаттамасы </w:t>
      </w:r>
    </w:p>
    <w:bookmarkEnd w:id="38"/>
    <w:bookmarkStart w:name="z131" w:id="39"/>
    <w:p>
      <w:pPr>
        <w:spacing w:after="0"/>
        <w:ind w:left="0"/>
        <w:jc w:val="left"/>
      </w:pPr>
      <w:r>
        <w:rPr>
          <w:rFonts w:ascii="Times New Roman"/>
          <w:b/>
          <w:i w:val="false"/>
          <w:color w:val="000000"/>
        </w:rPr>
        <w:t xml:space="preserve"> Көрсетілетін қызметті алушы көрсетілетін қызметті берушіге жүгінген кезде:</w:t>
      </w:r>
    </w:p>
    <w:bookmarkEnd w:id="39"/>
    <w:bookmarkStart w:name="z132" w:id="40"/>
    <w:p>
      <w:pPr>
        <w:spacing w:after="0"/>
        <w:ind w:left="0"/>
        <w:jc w:val="both"/>
      </w:pPr>
      <w:r>
        <w:rPr>
          <w:rFonts w:ascii="Times New Roman"/>
          <w:b w:val="false"/>
          <w:i w:val="false"/>
          <w:color w:val="000000"/>
          <w:sz w:val="28"/>
        </w:rPr>
        <w:t xml:space="preserve">
      </w:t>
      </w:r>
    </w:p>
    <w:bookmarkEnd w:id="40"/>
    <w:p>
      <w:pPr>
        <w:spacing w:after="0"/>
        <w:ind w:left="0"/>
        <w:jc w:val="both"/>
      </w:pPr>
      <w:r>
        <w:drawing>
          <wp:inline distT="0" distB="0" distL="0" distR="0">
            <wp:extent cx="7810500" cy="401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01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3" w:id="41"/>
    <w:p>
      <w:pPr>
        <w:spacing w:after="0"/>
        <w:ind w:left="0"/>
        <w:jc w:val="left"/>
      </w:pPr>
      <w:r>
        <w:rPr>
          <w:rFonts w:ascii="Times New Roman"/>
          <w:b/>
          <w:i w:val="false"/>
          <w:color w:val="000000"/>
        </w:rPr>
        <w:t xml:space="preserve"> Көрсетілетін қызметті алушы Мемлекеттік корпорацияға жүгінген кезде: </w:t>
      </w:r>
    </w:p>
    <w:bookmarkEnd w:id="41"/>
    <w:bookmarkStart w:name="z134" w:id="42"/>
    <w:p>
      <w:pPr>
        <w:spacing w:after="0"/>
        <w:ind w:left="0"/>
        <w:jc w:val="both"/>
      </w:pPr>
      <w:r>
        <w:rPr>
          <w:rFonts w:ascii="Times New Roman"/>
          <w:b w:val="false"/>
          <w:i w:val="false"/>
          <w:color w:val="000000"/>
          <w:sz w:val="28"/>
        </w:rPr>
        <w:t xml:space="preserve">
      </w:t>
      </w:r>
    </w:p>
    <w:bookmarkEnd w:id="42"/>
    <w:p>
      <w:pPr>
        <w:spacing w:after="0"/>
        <w:ind w:left="0"/>
        <w:jc w:val="both"/>
      </w:pPr>
      <w:r>
        <w:drawing>
          <wp:inline distT="0" distB="0" distL="0" distR="0">
            <wp:extent cx="7810500" cy="482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82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"Асыл тұқымды мал шаруашылығын дамытуды, мал шаруашылығы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өнімінің өнімділігін және сапасын арттыруды субсидиялау"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мемлекеттік көрсетілетін қызмет регламентіне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bookmarkStart w:name="z139" w:id="43"/>
    <w:p>
      <w:pPr>
        <w:spacing w:after="0"/>
        <w:ind w:left="0"/>
        <w:jc w:val="left"/>
      </w:pPr>
      <w:r>
        <w:rPr>
          <w:rFonts w:ascii="Times New Roman"/>
          <w:b/>
          <w:i w:val="false"/>
          <w:color w:val="000000"/>
        </w:rPr>
        <w:t xml:space="preserve"> Мемлекеттік қызмет көрсетуге тартылған графикалық нысандағы ақпараттық жүйелердің функционалдық өзара іс-қимыл диаграммасы</w:t>
      </w:r>
    </w:p>
    <w:bookmarkEnd w:id="43"/>
    <w:bookmarkStart w:name="z140" w:id="44"/>
    <w:p>
      <w:pPr>
        <w:spacing w:after="0"/>
        <w:ind w:left="0"/>
        <w:jc w:val="both"/>
      </w:pPr>
      <w:r>
        <w:rPr>
          <w:rFonts w:ascii="Times New Roman"/>
          <w:b w:val="false"/>
          <w:i w:val="false"/>
          <w:color w:val="000000"/>
          <w:sz w:val="28"/>
        </w:rPr>
        <w:t xml:space="preserve">
      </w:t>
      </w:r>
    </w:p>
    <w:bookmarkEnd w:id="44"/>
    <w:p>
      <w:pPr>
        <w:spacing w:after="0"/>
        <w:ind w:left="0"/>
        <w:jc w:val="both"/>
      </w:pPr>
      <w:r>
        <w:drawing>
          <wp:inline distT="0" distB="0" distL="0" distR="0">
            <wp:extent cx="7810500" cy="1005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00584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rPr>
          <w:rFonts w:ascii="Times New Roman"/>
          <w:b w:val="false"/>
          <w:i w:val="false"/>
          <w:color w:val="000000"/>
          <w:sz w:val="28"/>
        </w:rPr>
        <w:t>кестенің жалғасы</w:t>
      </w:r>
      <w:r>
        <w:br/>
      </w:r>
      <w:r>
        <w:rPr>
          <w:rFonts w:ascii="Times New Roman"/>
          <w:b w:val="false"/>
          <w:i w:val="false"/>
          <w:color w:val="000000"/>
          <w:sz w:val="28"/>
        </w:rPr>
        <w:t xml:space="preserve">
      </w:t>
      </w:r>
    </w:p>
    <w:p>
      <w:pPr>
        <w:spacing w:after="0"/>
        <w:ind w:left="0"/>
        <w:jc w:val="both"/>
      </w:pPr>
      <w:r>
        <w:drawing>
          <wp:inline distT="0" distB="0" distL="0" distR="0">
            <wp:extent cx="6362700" cy="943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362700" cy="943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"Асыл тұқымды мал шаруашылығын дамытуды, мал шаруашылығы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өнімінің өнімділігін және сапасын арттыруды субсидиялау"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көрсетілетін қызмет регламентіне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bl>
    <w:bookmarkStart w:name="z147" w:id="45"/>
    <w:p>
      <w:pPr>
        <w:spacing w:after="0"/>
        <w:ind w:left="0"/>
        <w:jc w:val="left"/>
      </w:pPr>
      <w:r>
        <w:rPr>
          <w:rFonts w:ascii="Times New Roman"/>
          <w:b/>
          <w:i w:val="false"/>
          <w:color w:val="000000"/>
        </w:rPr>
        <w:t xml:space="preserve"> Мемлекеттік қызмет көрсету бизнес-процестерінің анықтамалығы</w:t>
      </w:r>
    </w:p>
    <w:bookmarkEnd w:id="45"/>
    <w:bookmarkStart w:name="z148" w:id="46"/>
    <w:p>
      <w:pPr>
        <w:spacing w:after="0"/>
        <w:ind w:left="0"/>
        <w:jc w:val="left"/>
      </w:pPr>
      <w:r>
        <w:rPr>
          <w:rFonts w:ascii="Times New Roman"/>
          <w:b/>
          <w:i w:val="false"/>
          <w:color w:val="000000"/>
        </w:rPr>
        <w:t xml:space="preserve"> Көрсетілетін қызметті алушы көрсетілетін қызметті берушіге жүгінген кезде:</w:t>
      </w:r>
    </w:p>
    <w:bookmarkEnd w:id="46"/>
    <w:bookmarkStart w:name="z149" w:id="47"/>
    <w:p>
      <w:pPr>
        <w:spacing w:after="0"/>
        <w:ind w:left="0"/>
        <w:jc w:val="both"/>
      </w:pPr>
      <w:r>
        <w:rPr>
          <w:rFonts w:ascii="Times New Roman"/>
          <w:b w:val="false"/>
          <w:i w:val="false"/>
          <w:color w:val="000000"/>
          <w:sz w:val="28"/>
        </w:rPr>
        <w:t xml:space="preserve">
      </w:t>
      </w:r>
    </w:p>
    <w:bookmarkEnd w:id="47"/>
    <w:p>
      <w:pPr>
        <w:spacing w:after="0"/>
        <w:ind w:left="0"/>
        <w:jc w:val="both"/>
      </w:pPr>
      <w:r>
        <w:drawing>
          <wp:inline distT="0" distB="0" distL="0" distR="0">
            <wp:extent cx="7810500" cy="417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1783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rPr>
          <w:rFonts w:ascii="Times New Roman"/>
          <w:b w:val="false"/>
          <w:i w:val="false"/>
          <w:color w:val="000000"/>
          <w:sz w:val="28"/>
        </w:rPr>
        <w:t>кестенің жалғасы</w:t>
      </w:r>
      <w:r>
        <w:br/>
      </w:r>
      <w:r>
        <w:rPr>
          <w:rFonts w:ascii="Times New Roman"/>
          <w:b w:val="false"/>
          <w:i w:val="false"/>
          <w:color w:val="000000"/>
          <w:sz w:val="28"/>
        </w:rPr>
        <w:t xml:space="preserve">
      </w:t>
      </w:r>
    </w:p>
    <w:p>
      <w:pPr>
        <w:spacing w:after="0"/>
        <w:ind w:left="0"/>
        <w:jc w:val="both"/>
      </w:pPr>
      <w:r>
        <w:drawing>
          <wp:inline distT="0" distB="0" distL="0" distR="0">
            <wp:extent cx="7810500" cy="430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430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2" w:id="48"/>
    <w:p>
      <w:pPr>
        <w:spacing w:after="0"/>
        <w:ind w:left="0"/>
        <w:jc w:val="left"/>
      </w:pPr>
      <w:r>
        <w:rPr>
          <w:rFonts w:ascii="Times New Roman"/>
          <w:b/>
          <w:i w:val="false"/>
          <w:color w:val="000000"/>
        </w:rPr>
        <w:t xml:space="preserve"> Көрсетілетін қызметті алушы Мемлекеттік корпорацияға жүгінген кезде:</w:t>
      </w:r>
    </w:p>
    <w:bookmarkEnd w:id="48"/>
    <w:bookmarkStart w:name="z153" w:id="49"/>
    <w:p>
      <w:pPr>
        <w:spacing w:after="0"/>
        <w:ind w:left="0"/>
        <w:jc w:val="both"/>
      </w:pPr>
      <w:r>
        <w:rPr>
          <w:rFonts w:ascii="Times New Roman"/>
          <w:b w:val="false"/>
          <w:i w:val="false"/>
          <w:color w:val="000000"/>
          <w:sz w:val="28"/>
        </w:rPr>
        <w:t xml:space="preserve">
      </w:t>
      </w:r>
    </w:p>
    <w:bookmarkEnd w:id="49"/>
    <w:p>
      <w:pPr>
        <w:spacing w:after="0"/>
        <w:ind w:left="0"/>
        <w:jc w:val="both"/>
      </w:pPr>
      <w:r>
        <w:drawing>
          <wp:inline distT="0" distB="0" distL="0" distR="0">
            <wp:extent cx="7810500" cy="474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47498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rPr>
          <w:rFonts w:ascii="Times New Roman"/>
          <w:b w:val="false"/>
          <w:i w:val="false"/>
          <w:color w:val="000000"/>
          <w:sz w:val="28"/>
        </w:rPr>
        <w:t>кестенің жалғасы</w:t>
      </w:r>
      <w:r>
        <w:br/>
      </w:r>
      <w:r>
        <w:rPr>
          <w:rFonts w:ascii="Times New Roman"/>
          <w:b w:val="false"/>
          <w:i w:val="false"/>
          <w:color w:val="000000"/>
          <w:sz w:val="28"/>
        </w:rPr>
        <w:t xml:space="preserve">
      </w:t>
      </w:r>
    </w:p>
    <w:p>
      <w:pPr>
        <w:spacing w:after="0"/>
        <w:ind w:left="0"/>
        <w:jc w:val="both"/>
      </w:pPr>
      <w:r>
        <w:drawing>
          <wp:inline distT="0" distB="0" distL="0" distR="0">
            <wp:extent cx="7810500" cy="459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459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6" w:id="50"/>
    <w:p>
      <w:pPr>
        <w:spacing w:after="0"/>
        <w:ind w:left="0"/>
        <w:jc w:val="left"/>
      </w:pPr>
      <w:r>
        <w:rPr>
          <w:rFonts w:ascii="Times New Roman"/>
          <w:b/>
          <w:i w:val="false"/>
          <w:color w:val="000000"/>
        </w:rPr>
        <w:t xml:space="preserve"> Шартты белгілемелер:</w:t>
      </w:r>
    </w:p>
    <w:bookmarkEnd w:id="50"/>
    <w:bookmarkStart w:name="z157" w:id="51"/>
    <w:p>
      <w:pPr>
        <w:spacing w:after="0"/>
        <w:ind w:left="0"/>
        <w:jc w:val="both"/>
      </w:pPr>
      <w:r>
        <w:rPr>
          <w:rFonts w:ascii="Times New Roman"/>
          <w:b w:val="false"/>
          <w:i w:val="false"/>
          <w:color w:val="000000"/>
          <w:sz w:val="28"/>
        </w:rPr>
        <w:t xml:space="preserve">
      </w:t>
      </w:r>
    </w:p>
    <w:bookmarkEnd w:id="51"/>
    <w:p>
      <w:pPr>
        <w:spacing w:after="0"/>
        <w:ind w:left="0"/>
        <w:jc w:val="both"/>
      </w:pPr>
      <w:r>
        <w:drawing>
          <wp:inline distT="0" distB="0" distL="0" distR="0">
            <wp:extent cx="7810500" cy="312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312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3"/>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header.xml" Type="http://schemas.openxmlformats.org/officeDocument/2006/relationships/header" Id="rId13"/></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