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9b27" w14:textId="1939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31 шілдедегі № 186 қаулысы. Шығыс Қазақстан облысының Әділет департаментінде 2015 жылғы 13 тамызда № 4107 болып тіркелді. Күші жойылды - Шығыс Қазақстан облысы Көкпекті ауданы әкімдігінің 2016 жылғы 16 наурыздағы № 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16.03.2016 № 75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көлігі туралы" Қазақстан Республикасының 2003 жылғы 4 шілдедегі Заңының </w:t>
      </w:r>
      <w:r>
        <w:rPr>
          <w:rFonts w:ascii="Times New Roman"/>
          <w:b w:val="false"/>
          <w:i w:val="false"/>
          <w:color w:val="000000"/>
          <w:sz w:val="28"/>
        </w:rPr>
        <w:t>14-бабы</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Көкпекті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Көкпекті ауданының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"31 " шілдедегі</w:t>
            </w:r>
            <w:r>
              <w:br/>
            </w:r>
            <w:r>
              <w:rPr>
                <w:rFonts w:ascii="Times New Roman"/>
                <w:b w:val="false"/>
                <w:i w:val="false"/>
                <w:color w:val="000000"/>
                <w:sz w:val="20"/>
              </w:rPr>
              <w:t>№ 186 қаулысына 1 қосымша</w:t>
            </w:r>
          </w:p>
        </w:tc>
      </w:tr>
    </w:tbl>
    <w:bookmarkStart w:name="z10" w:id="0"/>
    <w:p>
      <w:pPr>
        <w:spacing w:after="0"/>
        <w:ind w:left="0"/>
        <w:jc w:val="left"/>
      </w:pPr>
      <w:r>
        <w:rPr>
          <w:rFonts w:ascii="Times New Roman"/>
          <w:b/>
          <w:i w:val="false"/>
          <w:color w:val="000000"/>
        </w:rPr>
        <w:t xml:space="preserve"> Көкпекті ауданының шалғайдағы елді мекендерде тұратын балаларды 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710"/>
        <w:gridCol w:w="5768"/>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Тура бағыт</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Кері бағыт</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Қарамойыл ауылы, автобустың аялдамасынан 50 метр қашықтықтағы алаң; Көкпекті ауданы әкімдігінің "А.С. Пушкин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"А.С. Пушкин атындағы орта мектебі" коммуналдық мемлекеттік мекемесінің алдындағы алаң; Қарамойыл ауылы, автобустың аялдамасынан 50 метр қашықтытағы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 автобустың аялдамасынан 50 метр қашықтықтағы алаң; Көкпекті ауданы әкімдігінің "М.Әуезов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"М. Әуезов атындағы орта мектебі" коммуналдық мемлекеттік мекемесінің алдындағы алаң; Ақсу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Үшкөмей ауылы, автобустың аялдамасынан 50 метр қашықтықтағы алаң; Көкпекті ауданы әкімдігінің "М.Әуезов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"М. Әуезов атындағы орта мектебі" коммуналдық мемлекеттік мекемесінің алдындағы алаң; Үшкөмей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Қарамойыл ауылы, автобустың аялдамасынан 50 метр қашықтықтағы алаң; Көкпекті ауданы әкімдігінің "Үлкенбөкен мектеп - балабақша кешені"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"Үлкенбөкен мектеп - балабақша кешені " коммуналдық мемлекеттік мекемесінің алдындағы алаң; Қарамойыл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Жансары ауылы, автобустың аялдамасынан 50 метр қашықтықтағы алаң; Көкпекті ауданы әкімдігінің "Үлкенбөкен мектеп - балабақша кешені"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"Үлкенбөкен мектеп - балабақша кешені " коммуналдық мемлекеттік мекемесінің алдындағы алаң; Жансары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Жанажол ауылы, автобустың аялдамасынан 50 метр қашықтықтағы алаң; Көкпекті ауданы әкімдігінің "Октябрь мектеп-балабақша кешені"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"Октябрь мектеп-балабақша кешені" коммуналдық мемлекеттік мекемесінің алдындағы алаң; Жанажол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Қойтас ауылы, автобустың аялдамасынан 50 метр қашықтықтағы алаң; Көкпекті ауданы әкімдігінің "Октябрь мектеп-балабақша кешені"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"Октябрь мектеп-балабақша кешені" коммуналдық мемлекеттік мекемесінің алдындағы алаң; Қойтас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ауылы, автобустың аялдамасынан 50 метр қашықтықтағы алаң; Көкпекті ауданы әкімдігінің "Көкпекті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"Көкпекті орта мектебі" коммуналдық мемлекеттік мекемесінің алдындағы алаң; Көкпекті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ауылы, автобустың аялдамасынан 50 метр қашықтықтағы алаң; Көкпекті ауданы әкімдігінің "Ж. Шайжүнісов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"Ж. Шайжүнісов атындағы орта мектебі" коммуналдық мемлекеттік мекемесінің алдындағы алаң; Көкпекті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Самар ауылы, автобустың аялдамасынан 50 метр қашықтықтағы алаң; Көкпекті ауданы әкімдігінің "Самар бастауыш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"Самар бастауыш мектебі" коммуналдық мемлекеттік мекемесінің алдындағы алаң; Самар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Мелитополь ауылы, автобустың аялдамасынан 50 метр қашықтықтағы алаң; Көкпекті ауданы әкімдігінің "І. Жансүгіров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"І. Жансүгіров атындағы орта мектебі " коммуналдық мемлекеттік мекемесінің алдындағы алаң; Мелитополь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Песчанка ауылы, автобустың аялдамасынан 50 метр қашықтықтағы алаң; Көкпекті ауданы әкімдігінің "Палатцы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"Палатцы орта мектебі" коммуналдық мемлекеттік мекемесінің алдындағы алаң; Песчанка ауылы, автобустың аялдамасынан 50 метр қашықтықтағы алаң.</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ауылы, автобустың аялдамасынан 50 метр қашықтықтағы алаң; Көкпекті ауданы әкімдігінің "Қ. Аухадиев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"Қ. Аухадиев атындағы орта мектебі" коммуналдық мемлекеттік мекемесінің алдындағы алаң; Өрнек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ауылы, автобустың аялдамасынан 50 метр қашықтықтағы алаң; Көкпекті ауданы әкімдігінің "Қ. Аухадиев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"Қ. Аухадиев атындағы орта мектебі" коммуналдық мемлекеттік мекемесінің алдындағы алаң; Қызылжұлдыз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Черноярка ауылы, автобустың аялдамасынан 50 метр қашықтықтағы алаң; Көкпекті ауданы әкімдігінің "Преображенка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"Преображенка орта мектебі" коммуналдық мемлекеттік мекемесінің алдындағы алаң; Черноярка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ауылы, автобустың аялдамасынан 50 метр қашықтықтағы алаң; Көкпекті ауданы әкімдігінің "Преображенка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"Преображенка орта мектебі" коммуналдық мемлекеттік мекемесінің алдындағы алаң; Каменка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ауылы, автобустың аялдамасынан 50 метр қашықтықтағы алаң; Көкпекті ауданы әкімдігінің "Преображенка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"Преображенка орта мектебі" коммуналдық мемлекеттік мекемесінің алдындағы алаң; Өрнек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ауылы, автобустың аялдамасынан 50 метр қашықтықтағы алаң; Көкпекті ауданы әкімдігінің "Преображенка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"Преображенка орта мектебі" коммуналдық мемлекеттік мекемесінің алдындағы алаң; Қарғалы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Новостройка ауылы, автобустың аялдамасынан 50 метр қашықтықтағы алаң; Көкпекті ауданы әкімдігінің "Ново-Тимофеевка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"Ново-Тимофеевка орта мектебі" коммуналдық мемлекеттік мекемесінің алдындағы алаң; Новостройка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Сулеймен ауылы, автобустың аялдамасынан 50 метр қашықтықтағы алаң; Көкпекті ауданы әкімдігінің Абай атындағы "Мектеп-бала бақша" кешені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Абай атындағы "Мектеп-бала бақша" кешені коммуналдық мемлекеттік мекемесінің алдындағы алаң; Сулеймен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Нура ауылы, автобустың аялдамасынан 50 метр қашықтықтағы алаң; Көкпекті ауданы әкімдігінің Абай атындағы "Мектеп-бала бақша" кешені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Абай атындағы "Мектеп-бала бақша" кешені коммуналдық мемлекеттік мекемесінің алдындағы алаң; Нура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Московка ауылы, автобустың аялдамасынан 50 метр қашықтықтағы алаң; Көкпекті ауданы әкімдігінің "Мариногорка орта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"Мариногорка орта мектебі " коммуналдық мемлекеттік мекемесінің алдындағы алаң; Московка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ауылы, автобустың аялдамасынан 50 метр қашықтықтағы алаң; Көкпекті ауданы әкімдігінің "Пантелеймоновка негізгі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Көкпекті ауданы әкімдігінің "Пантелеймоновка негізгі мектебі" коммуналдық мемлекеттік мекемесінің алдындағы алаң; Қайынды ауылы, автобустың аялдамасынан 50 метр қашықтықтағы алаң.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 ауылы, автобустың аялдамасынан 50 метр қашықтықтағы алаң; Көкпекті ауданы әкімдігінің "Куйбышев атындағы негізгі мектебі" коммуналдық мемлекеттік мекемесінің алдындағы алаң.</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"Куйбышев атындағы негізгі</w:t>
            </w:r>
            <w:r>
              <w:br/>
            </w:r>
            <w:r>
              <w:rPr>
                <w:rFonts w:ascii="Times New Roman"/>
                <w:b w:val="false"/>
                <w:i w:val="false"/>
                <w:color w:val="000000"/>
                <w:sz w:val="20"/>
              </w:rPr>
              <w:t xml:space="preserve">
 мектебі" коммуналдық мемлекеттік мекемесінің алдындағы алаң; Ақтас ауылы, автобустың аялдамасынан 50 метр қашықтықтағы алаң.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2015 жылғы "31" шілдедегі </w:t>
            </w:r>
            <w:r>
              <w:br/>
            </w:r>
            <w:r>
              <w:rPr>
                <w:rFonts w:ascii="Times New Roman"/>
                <w:b w:val="false"/>
                <w:i w:val="false"/>
                <w:color w:val="000000"/>
                <w:sz w:val="20"/>
              </w:rPr>
              <w:t>№ 186 қаулысына 2 қосымша</w:t>
            </w:r>
          </w:p>
        </w:tc>
      </w:tr>
    </w:tbl>
    <w:bookmarkStart w:name="z26" w:id="1"/>
    <w:p>
      <w:pPr>
        <w:spacing w:after="0"/>
        <w:ind w:left="0"/>
        <w:jc w:val="left"/>
      </w:pPr>
      <w:r>
        <w:rPr>
          <w:rFonts w:ascii="Times New Roman"/>
          <w:b/>
          <w:i w:val="false"/>
          <w:color w:val="000000"/>
        </w:rPr>
        <w:t xml:space="preserve"> Көкпекті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 заңнамасының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бұл жағдайда жүргiзушi кестеге сәйкес жылдамдықты жоғарылатпай жүре алмайтын уақытша кедергiлердiң пайда болуы), кесте жылдамдықты төмендету жағына (қозғалыс уақыттарының артуына) түзетiлуі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