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07aa" w14:textId="f440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"Кентау қалалық кәсіпкерлік және туризм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2015 жылғы 8 сәуірдегі № 95 қаулысы. Оңтүстік Қазақстан облысының Әділет департаментінде 2015 жылғы 17 сәуірде № 3141 болып тіркелді. Күшi жойылды - Оңтүстiк Қазақстан облысы Кентау қаласының әкiмдiгiнiң 2016 жылғы 23 мамырдағы № 129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23.05.2016 № 129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Кентау қаласы әкімдігінің "Кентау қалалық кәсіпкерлік және туризм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Е.Бектаевқа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8 сәуірдегі</w:t>
            </w:r>
            <w:r>
              <w:br/>
            </w:r>
            <w:r>
              <w:rPr>
                <w:rFonts w:ascii="Times New Roman"/>
                <w:b w:val="false"/>
                <w:i w:val="false"/>
                <w:color w:val="000000"/>
                <w:sz w:val="20"/>
              </w:rPr>
              <w:t>№ 95 қаулысымен бекітілген</w:t>
            </w:r>
          </w:p>
        </w:tc>
      </w:tr>
    </w:tbl>
    <w:bookmarkStart w:name="z10" w:id="0"/>
    <w:p>
      <w:pPr>
        <w:spacing w:after="0"/>
        <w:ind w:left="0"/>
        <w:jc w:val="left"/>
      </w:pPr>
      <w:r>
        <w:rPr>
          <w:rFonts w:ascii="Times New Roman"/>
          <w:b/>
          <w:i w:val="false"/>
          <w:color w:val="000000"/>
        </w:rPr>
        <w:t xml:space="preserve"> Кентау қаласы әкімдігінің "Кентау қалалық кәсіпкерлік және туризм бөлімі"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әкімдігінің "Кентау қалалық кәсіпкерлік және туризм бөлімі" мемлекеттік мекемесі кәсіпкерлік, өнеркәсіп, сауда, сыртқы экономикалық байланыс және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"Кентау қалалық кәсіпкерлік және туризм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"Кентау қалалық кәсіпкерлік және туризм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"Кентау қалалық кәсіпкерлік және туризм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"Кентау қалалық кәсіпкерлік және туризм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"Кентау қалалық кәсіпкерлік және туризм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"Кентау қалалық кәсіпкерлік және туризм бөлімі" мемлекеттік мекемесі өз құзыретінің мәселелері бойынша заңнамада белгіленген тәртіппен Кентау қаласы әкімдігінің "Кентау қалалық кәсіпкерлік және туризм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"Кентау қалалық кәсіпкерлік және туризм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Қазақстан Республикасы, Оңтүстік Қазақстан облысы, Кентау қаласы, А.Яссауи даңғылы, № 85 үй, индекс 160400.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Кентау қаласы әкімдігінің "Кентау қалалық кәсіпкерлік және туризм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"Кентау қалалық кәсіпкерлік және туризм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"Кентау қалалық кәсіпкерлік және туризм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"Кентау қалалық кәсіпкерлік және туризм бөлімі" мемлекеттік мекемесіне кәсіпкерлік субъектілерімен Кентау қаласы әкімдігінің "Кентау қалалық кәсіпкерлік және туризм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Кентау қаласы әкімдігінің "Кентау қалалық кәсіпкерлік және туризм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"Кентау қалалық кәсіпкерлік және туризм бөлімі" мемлекеттік мекемесінің миссиясы: кәсіпкерлік, өнеркәсіп, сауда, сыртқы экономикалық байланыс және туризм салаларындағы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2) сауда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3) туристік қызметінің үйлестіру жұмысын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 индустриялық - инновациялық дамытудың 2015-2019 жылдарға арналған мемлекеттік бағдарламасын іске асыру;</w:t>
      </w:r>
      <w:r>
        <w:br/>
      </w:r>
      <w:r>
        <w:rPr>
          <w:rFonts w:ascii="Times New Roman"/>
          <w:b w:val="false"/>
          <w:i w:val="false"/>
          <w:color w:val="000000"/>
          <w:sz w:val="28"/>
        </w:rPr>
        <w:t>
      </w:t>
      </w:r>
      <w:r>
        <w:rPr>
          <w:rFonts w:ascii="Times New Roman"/>
          <w:b w:val="false"/>
          <w:i w:val="false"/>
          <w:color w:val="000000"/>
          <w:sz w:val="28"/>
        </w:rPr>
        <w:t>2)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w:t>
      </w:r>
      <w:r>
        <w:rPr>
          <w:rFonts w:ascii="Times New Roman"/>
          <w:b w:val="false"/>
          <w:i w:val="false"/>
          <w:color w:val="000000"/>
          <w:sz w:val="28"/>
        </w:rPr>
        <w:t>3) жеке кәсiпкерлiктi дамыту үшiн жағдайлар жасау;</w:t>
      </w:r>
      <w:r>
        <w:br/>
      </w:r>
      <w:r>
        <w:rPr>
          <w:rFonts w:ascii="Times New Roman"/>
          <w:b w:val="false"/>
          <w:i w:val="false"/>
          <w:color w:val="000000"/>
          <w:sz w:val="28"/>
        </w:rPr>
        <w:t>
      </w:t>
      </w:r>
      <w:r>
        <w:rPr>
          <w:rFonts w:ascii="Times New Roman"/>
          <w:b w:val="false"/>
          <w:i w:val="false"/>
          <w:color w:val="000000"/>
          <w:sz w:val="28"/>
        </w:rPr>
        <w:t>4) 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w:t>
      </w:r>
      <w:r>
        <w:rPr>
          <w:rFonts w:ascii="Times New Roman"/>
          <w:b w:val="false"/>
          <w:i w:val="false"/>
          <w:color w:val="000000"/>
          <w:sz w:val="28"/>
        </w:rPr>
        <w:t>5) жергiлiктi атқарушы органдардың жеке кәсiпкерлiк субъектiлерiнiң бiрлестiктерiмен, Қазақстан Республикасының Ұлттық кәсiпкерлер</w:t>
      </w:r>
      <w:r>
        <w:br/>
      </w:r>
      <w:r>
        <w:rPr>
          <w:rFonts w:ascii="Times New Roman"/>
          <w:b w:val="false"/>
          <w:i w:val="false"/>
          <w:color w:val="000000"/>
          <w:sz w:val="28"/>
        </w:rPr>
        <w:t>
      </w:t>
      </w:r>
      <w:r>
        <w:rPr>
          <w:rFonts w:ascii="Times New Roman"/>
          <w:b w:val="false"/>
          <w:i w:val="false"/>
          <w:color w:val="000000"/>
          <w:sz w:val="28"/>
        </w:rPr>
        <w:t>палатасымен және нарықтық инфрақұрылым объектiлерiмен өзара қарым-қатынастарын дамыту стратегиясын айқындау;</w:t>
      </w:r>
      <w:r>
        <w:br/>
      </w:r>
      <w:r>
        <w:rPr>
          <w:rFonts w:ascii="Times New Roman"/>
          <w:b w:val="false"/>
          <w:i w:val="false"/>
          <w:color w:val="000000"/>
          <w:sz w:val="28"/>
        </w:rPr>
        <w:t>
      </w:t>
      </w:r>
      <w:r>
        <w:rPr>
          <w:rFonts w:ascii="Times New Roman"/>
          <w:b w:val="false"/>
          <w:i w:val="false"/>
          <w:color w:val="000000"/>
          <w:sz w:val="28"/>
        </w:rPr>
        <w:t>6) сарапшылық кеңестердiң қызметiн ұйымдастыру;</w:t>
      </w:r>
      <w:r>
        <w:br/>
      </w:r>
      <w:r>
        <w:rPr>
          <w:rFonts w:ascii="Times New Roman"/>
          <w:b w:val="false"/>
          <w:i w:val="false"/>
          <w:color w:val="000000"/>
          <w:sz w:val="28"/>
        </w:rPr>
        <w:t>
      </w:t>
      </w:r>
      <w:r>
        <w:rPr>
          <w:rFonts w:ascii="Times New Roman"/>
          <w:b w:val="false"/>
          <w:i w:val="false"/>
          <w:color w:val="000000"/>
          <w:sz w:val="28"/>
        </w:rPr>
        <w:t>7) жергiлiктi деңгейде жеке кәсiпкерлiктi мемлекеттiк қолдауды қамтамасыз ету;</w:t>
      </w:r>
      <w:r>
        <w:br/>
      </w:r>
      <w:r>
        <w:rPr>
          <w:rFonts w:ascii="Times New Roman"/>
          <w:b w:val="false"/>
          <w:i w:val="false"/>
          <w:color w:val="000000"/>
          <w:sz w:val="28"/>
        </w:rPr>
        <w:t>
      </w:t>
      </w:r>
      <w:r>
        <w:rPr>
          <w:rFonts w:ascii="Times New Roman"/>
          <w:b w:val="false"/>
          <w:i w:val="false"/>
          <w:color w:val="000000"/>
          <w:sz w:val="28"/>
        </w:rPr>
        <w:t>8) 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9) қаланың даму бағдарламаларын жүзеге асыру мақсатында, шет ел әріптестерімен қарым-қатынастарды дамыту, экономиканың нақты секторына және әлеуметтік салаға инвестиция тарту жұмыстарын ұйымдастыру;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шет ел елшіліктері арқылы шет ел инвесторларын қаланың өндірістік әлеуетімен таныстыру мақсатында, халықаралық форумдар мен көрмелерге жергілікті тауар өндірушілерінің қатысуын қамтамасыз ету;</w:t>
      </w:r>
      <w:r>
        <w:br/>
      </w:r>
      <w:r>
        <w:rPr>
          <w:rFonts w:ascii="Times New Roman"/>
          <w:b w:val="false"/>
          <w:i w:val="false"/>
          <w:color w:val="000000"/>
          <w:sz w:val="28"/>
        </w:rPr>
        <w:t>
      </w:t>
      </w:r>
      <w:r>
        <w:rPr>
          <w:rFonts w:ascii="Times New Roman"/>
          <w:b w:val="false"/>
          <w:i w:val="false"/>
          <w:color w:val="000000"/>
          <w:sz w:val="28"/>
        </w:rPr>
        <w:t>11) сыртқы экономикалық байланыстарды дамыту жұмыстарын жүргізу;</w:t>
      </w:r>
      <w:r>
        <w:br/>
      </w:r>
      <w:r>
        <w:rPr>
          <w:rFonts w:ascii="Times New Roman"/>
          <w:b w:val="false"/>
          <w:i w:val="false"/>
          <w:color w:val="000000"/>
          <w:sz w:val="28"/>
        </w:rPr>
        <w:t>
      </w:t>
      </w:r>
      <w:r>
        <w:rPr>
          <w:rFonts w:ascii="Times New Roman"/>
          <w:b w:val="false"/>
          <w:i w:val="false"/>
          <w:color w:val="000000"/>
          <w:sz w:val="28"/>
        </w:rPr>
        <w:t>12) сауда саясатын жүргiзудi қамтамасыз ету;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Заңдарына сәйкес қала рыноктарының санаттарын беру;</w:t>
      </w:r>
      <w:r>
        <w:br/>
      </w:r>
      <w:r>
        <w:rPr>
          <w:rFonts w:ascii="Times New Roman"/>
          <w:b w:val="false"/>
          <w:i w:val="false"/>
          <w:color w:val="000000"/>
          <w:sz w:val="28"/>
        </w:rPr>
        <w:t>
      </w:t>
      </w:r>
      <w:r>
        <w:rPr>
          <w:rFonts w:ascii="Times New Roman"/>
          <w:b w:val="false"/>
          <w:i w:val="false"/>
          <w:color w:val="000000"/>
          <w:sz w:val="28"/>
        </w:rPr>
        <w:t>14) өз құзыретi шегiнде сауда қызметi субъектiлерiнiң қызметiн реттеудi жүзеге асыру;</w:t>
      </w:r>
      <w:r>
        <w:br/>
      </w:r>
      <w:r>
        <w:rPr>
          <w:rFonts w:ascii="Times New Roman"/>
          <w:b w:val="false"/>
          <w:i w:val="false"/>
          <w:color w:val="000000"/>
          <w:sz w:val="28"/>
        </w:rPr>
        <w:t>
      </w:t>
      </w:r>
      <w:r>
        <w:rPr>
          <w:rFonts w:ascii="Times New Roman"/>
          <w:b w:val="false"/>
          <w:i w:val="false"/>
          <w:color w:val="000000"/>
          <w:sz w:val="28"/>
        </w:rPr>
        <w:t>15) қала аумағында сауда қызметiне қолайлы жағдайлар жасау жөнiнде шаралар әзiрлеу;</w:t>
      </w:r>
      <w:r>
        <w:br/>
      </w:r>
      <w:r>
        <w:rPr>
          <w:rFonts w:ascii="Times New Roman"/>
          <w:b w:val="false"/>
          <w:i w:val="false"/>
          <w:color w:val="000000"/>
          <w:sz w:val="28"/>
        </w:rPr>
        <w:t>
      </w:t>
      </w:r>
      <w:r>
        <w:rPr>
          <w:rFonts w:ascii="Times New Roman"/>
          <w:b w:val="false"/>
          <w:i w:val="false"/>
          <w:color w:val="000000"/>
          <w:sz w:val="28"/>
        </w:rPr>
        <w:t>16) халықты сауда алаңымен қамтамасыз етудiң ең төменгi нормативтерi бойынша ұсыныстар әзiрлеу;</w:t>
      </w:r>
      <w:r>
        <w:br/>
      </w:r>
      <w:r>
        <w:rPr>
          <w:rFonts w:ascii="Times New Roman"/>
          <w:b w:val="false"/>
          <w:i w:val="false"/>
          <w:color w:val="000000"/>
          <w:sz w:val="28"/>
        </w:rPr>
        <w:t>
      </w:t>
      </w:r>
      <w:r>
        <w:rPr>
          <w:rFonts w:ascii="Times New Roman"/>
          <w:b w:val="false"/>
          <w:i w:val="false"/>
          <w:color w:val="000000"/>
          <w:sz w:val="28"/>
        </w:rPr>
        <w:t>17) халықты сауда алаңымен қамтамасыз етудiң ең төменгi нормативiне қол жеткiзу жөнiнде шаралар әзiрлеу және iске асыру;</w:t>
      </w:r>
      <w:r>
        <w:br/>
      </w:r>
      <w:r>
        <w:rPr>
          <w:rFonts w:ascii="Times New Roman"/>
          <w:b w:val="false"/>
          <w:i w:val="false"/>
          <w:color w:val="000000"/>
          <w:sz w:val="28"/>
        </w:rPr>
        <w:t>
      </w:t>
      </w:r>
      <w:r>
        <w:rPr>
          <w:rFonts w:ascii="Times New Roman"/>
          <w:b w:val="false"/>
          <w:i w:val="false"/>
          <w:color w:val="000000"/>
          <w:sz w:val="28"/>
        </w:rPr>
        <w:t>18) көрмелер мен жәрмеңкелер ұйымдастыруды жүзеге асыру;</w:t>
      </w:r>
      <w:r>
        <w:br/>
      </w:r>
      <w:r>
        <w:rPr>
          <w:rFonts w:ascii="Times New Roman"/>
          <w:b w:val="false"/>
          <w:i w:val="false"/>
          <w:color w:val="000000"/>
          <w:sz w:val="28"/>
        </w:rPr>
        <w:t>
      </w:t>
      </w:r>
      <w:r>
        <w:rPr>
          <w:rFonts w:ascii="Times New Roman"/>
          <w:b w:val="false"/>
          <w:i w:val="false"/>
          <w:color w:val="000000"/>
          <w:sz w:val="28"/>
        </w:rPr>
        <w:t>19)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20) қала аумағында белгіленбеген орындарда сауда жасаған тұлғаларға орын алған кемшіліктер бойынша ескерту және түсіндірме жұмыстарын жүргізу;</w:t>
      </w:r>
      <w:r>
        <w:br/>
      </w:r>
      <w:r>
        <w:rPr>
          <w:rFonts w:ascii="Times New Roman"/>
          <w:b w:val="false"/>
          <w:i w:val="false"/>
          <w:color w:val="000000"/>
          <w:sz w:val="28"/>
        </w:rPr>
        <w:t>
      </w:t>
      </w:r>
      <w:r>
        <w:rPr>
          <w:rFonts w:ascii="Times New Roman"/>
          <w:b w:val="false"/>
          <w:i w:val="false"/>
          <w:color w:val="000000"/>
          <w:sz w:val="28"/>
        </w:rPr>
        <w:t xml:space="preserve">21) өз құзырет шегінде "Әкімшілік құқық бұзушылық туралы" Қазақстан Республикасы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 баптарына</w:t>
      </w:r>
      <w:r>
        <w:rPr>
          <w:rFonts w:ascii="Times New Roman"/>
          <w:b w:val="false"/>
          <w:i w:val="false"/>
          <w:color w:val="000000"/>
          <w:sz w:val="28"/>
        </w:rPr>
        <w:t xml:space="preserve"> сәйкес әкімшілік хаттамалар толтыру;</w:t>
      </w:r>
      <w:r>
        <w:br/>
      </w:r>
      <w:r>
        <w:rPr>
          <w:rFonts w:ascii="Times New Roman"/>
          <w:b w:val="false"/>
          <w:i w:val="false"/>
          <w:color w:val="000000"/>
          <w:sz w:val="28"/>
        </w:rPr>
        <w:t>
      </w:t>
      </w:r>
      <w:r>
        <w:rPr>
          <w:rFonts w:ascii="Times New Roman"/>
          <w:b w:val="false"/>
          <w:i w:val="false"/>
          <w:color w:val="000000"/>
          <w:sz w:val="28"/>
        </w:rPr>
        <w:t>22) қала аумағында туристік қызмет саласындағы мемлекеттік саясатты іске асыру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23) қала аумағында туризмді дамыту туралы ақпарат жинауды, талдауды жүзеге асыру және оны облыстық жергілікті атқарушы органына беру;</w:t>
      </w:r>
      <w:r>
        <w:br/>
      </w:r>
      <w:r>
        <w:rPr>
          <w:rFonts w:ascii="Times New Roman"/>
          <w:b w:val="false"/>
          <w:i w:val="false"/>
          <w:color w:val="000000"/>
          <w:sz w:val="28"/>
        </w:rPr>
        <w:t>
      </w:t>
      </w:r>
      <w:r>
        <w:rPr>
          <w:rFonts w:ascii="Times New Roman"/>
          <w:b w:val="false"/>
          <w:i w:val="false"/>
          <w:color w:val="000000"/>
          <w:sz w:val="28"/>
        </w:rPr>
        <w:t>24) қалалық туристік ресурстарды қорғау жөніндегі шараларды әзірлеу және енгізу;</w:t>
      </w:r>
      <w:r>
        <w:br/>
      </w:r>
      <w:r>
        <w:rPr>
          <w:rFonts w:ascii="Times New Roman"/>
          <w:b w:val="false"/>
          <w:i w:val="false"/>
          <w:color w:val="000000"/>
          <w:sz w:val="28"/>
        </w:rPr>
        <w:t>
      </w:t>
      </w:r>
      <w:r>
        <w:rPr>
          <w:rFonts w:ascii="Times New Roman"/>
          <w:b w:val="false"/>
          <w:i w:val="false"/>
          <w:color w:val="000000"/>
          <w:sz w:val="28"/>
        </w:rPr>
        <w:t>25) қала аумағында туристік индустрия объектілерін жоспарлау және салу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26) балалар мен жастар лагерьлерінің, туристер бірлестіктерінің қызметіне және өз бетінше туризмді дамытуға жәрдем көрсету;</w:t>
      </w:r>
      <w:r>
        <w:br/>
      </w:r>
      <w:r>
        <w:rPr>
          <w:rFonts w:ascii="Times New Roman"/>
          <w:b w:val="false"/>
          <w:i w:val="false"/>
          <w:color w:val="000000"/>
          <w:sz w:val="28"/>
        </w:rPr>
        <w:t>
      </w:t>
      </w:r>
      <w:r>
        <w:rPr>
          <w:rFonts w:ascii="Times New Roman"/>
          <w:b w:val="false"/>
          <w:i w:val="false"/>
          <w:color w:val="000000"/>
          <w:sz w:val="28"/>
        </w:rPr>
        <w:t>27) туристік ақпаратты, оның ішінде туристік әлеует, туризм объектілері және туристік қызметті жүзеге асыратын тұлғалар туралы ақпарат беру;</w:t>
      </w:r>
      <w:r>
        <w:br/>
      </w:r>
      <w:r>
        <w:rPr>
          <w:rFonts w:ascii="Times New Roman"/>
          <w:b w:val="false"/>
          <w:i w:val="false"/>
          <w:color w:val="000000"/>
          <w:sz w:val="28"/>
        </w:rPr>
        <w:t>
      </w:t>
      </w:r>
      <w:r>
        <w:rPr>
          <w:rFonts w:ascii="Times New Roman"/>
          <w:b w:val="false"/>
          <w:i w:val="false"/>
          <w:color w:val="000000"/>
          <w:sz w:val="28"/>
        </w:rPr>
        <w:t>28) қаладағы туристік маршруттар мен соқпақтардың тізілімін жүргізу;</w:t>
      </w:r>
      <w:r>
        <w:br/>
      </w:r>
      <w:r>
        <w:rPr>
          <w:rFonts w:ascii="Times New Roman"/>
          <w:b w:val="false"/>
          <w:i w:val="false"/>
          <w:color w:val="000000"/>
          <w:sz w:val="28"/>
        </w:rPr>
        <w:t>
      </w:t>
      </w:r>
      <w:r>
        <w:rPr>
          <w:rFonts w:ascii="Times New Roman"/>
          <w:b w:val="false"/>
          <w:i w:val="false"/>
          <w:color w:val="000000"/>
          <w:sz w:val="28"/>
        </w:rPr>
        <w:t>29) жергiлiктi мемлекеттiк басқару мүдделерiнде Қазақстан Республикасының заңнамасында жергiлiктi атқарушы органдарға жүктелген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қала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"Кентау қалалық кәсіпкерлік және туризм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"Кентау қалалық кәсіпкерлік және туризм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"Кентау қалалық кәсіпкерлік және туризм бөлімі" мемлекеттік мекемесіне басшылықты Кентау қаласы әкімдігінің "Кентау қалалық кәсіпкерлік және туризм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"Кентау қалалық кәсіпкерлік және туризм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"Кентау қалалық кәсіпкерлік және туризм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Кентау қаласы әкімдігінің "Кентау қалалық кәсіпкерлік және туризм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Кентау қаласы әкімдігінің "Кентау қалалық кәсіпкерлік және туризм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Кентау қаласы әкімдігінің "Кентау қалалық кәсіпкерлік және туризм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Кентау қаласы әкімдігінің "Кентау қалалық кәсіпкерлік және туризм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Кентау қаласы әкімдігінің "Кентау қалалық кәсіпкерлік және туризм бөлімі" мемлекеттік мекемесінің бекітілген мүлігі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Кентау қаласы әкімдігінің "Кентау қалалық кәсіпкерлік және туризм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Кентау қаласы әкімдігінің "Кентау қалалық кәсіпкерлік және туризм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