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dd4f" w14:textId="f1ad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17 маусымдағы № 117 қаулысы. Қызылорда облысының Әділет департаментінде 2015 жылғы 08 шілдеде № 5043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Жаңақорған ауданы әкімдігінің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 аппаратының басшысы М. Идрисовқа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117 қаулысымен бекітілген</w:t>
            </w:r>
          </w:p>
        </w:tc>
      </w:tr>
    </w:tbl>
    <w:bookmarkStart w:name="z10" w:id="0"/>
    <w:p>
      <w:pPr>
        <w:spacing w:after="0"/>
        <w:ind w:left="0"/>
        <w:jc w:val="left"/>
      </w:pPr>
      <w:r>
        <w:rPr>
          <w:rFonts w:ascii="Times New Roman"/>
          <w:b/>
          <w:i w:val="false"/>
          <w:color w:val="000000"/>
        </w:rPr>
        <w:t xml:space="preserve"> Жаңақорған ауданы әкімдігінің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Жаңақорған ауданының әкімдігі (бұдан әрі - әкімдік) Қазақстан Республикасы атқарушы органдарының біртұтас жүйесіне кіреді, атқарушы биліктің жалпымемлекеттік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Әкім әкімдіктің дербес құрамын айқындайды және аудандық мәслихаттың сессиясының шешімімен келісіледі.</w:t>
      </w:r>
      <w:r>
        <w:br/>
      </w:r>
      <w:r>
        <w:rPr>
          <w:rFonts w:ascii="Times New Roman"/>
          <w:b w:val="false"/>
          <w:i w:val="false"/>
          <w:color w:val="000000"/>
          <w:sz w:val="28"/>
        </w:rPr>
        <w:t xml:space="preserve">
      3. </w:t>
      </w:r>
      <w:r>
        <w:rPr>
          <w:rFonts w:ascii="Times New Roman"/>
          <w:b w:val="false"/>
          <w:i w:val="false"/>
          <w:color w:val="000000"/>
          <w:sz w:val="28"/>
        </w:rPr>
        <w:t xml:space="preserve">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xml:space="preserve">
      4. </w:t>
      </w:r>
      <w:r>
        <w:rPr>
          <w:rFonts w:ascii="Times New Roman"/>
          <w:b w:val="false"/>
          <w:i w:val="false"/>
          <w:color w:val="000000"/>
          <w:sz w:val="28"/>
        </w:rPr>
        <w:t xml:space="preserve"> Әкімдіктің қызметін ақпараттық-талдау тұрғысынан, ұйымдық-құқықтық және материалдық-техникалық жағынан қамтамасыз етуді Жаңақорған ауданы әкімінің аппараты (бұдан әрі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Жаңақорған ауданы әкімі (бұдан әрі-әкім) бекітетін тәртіппен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Аппарат әкімдік мүшелерінің және аудандық бюджеттен қаржыландырылатын атқарушы органдар (бұдан әрі-атқарушы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Әкімдік мәжілістерін дайындау және өткізу тәртібі</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Әкімдік мәжілістері айына кемінде бір рет өткізіледі және оны әкім шақырады.</w:t>
      </w:r>
      <w:r>
        <w:br/>
      </w:r>
      <w:r>
        <w:rPr>
          <w:rFonts w:ascii="Times New Roman"/>
          <w:b w:val="false"/>
          <w:i w:val="false"/>
          <w:color w:val="000000"/>
          <w:sz w:val="28"/>
        </w:rPr>
        <w:t xml:space="preserve">
      10. </w:t>
      </w:r>
      <w:r>
        <w:rPr>
          <w:rFonts w:ascii="Times New Roman"/>
          <w:b w:val="false"/>
          <w:i w:val="false"/>
          <w:color w:val="000000"/>
          <w:sz w:val="28"/>
        </w:rPr>
        <w:t xml:space="preserve">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xml:space="preserve">
      11. </w:t>
      </w:r>
      <w:r>
        <w:rPr>
          <w:rFonts w:ascii="Times New Roman"/>
          <w:b w:val="false"/>
          <w:i w:val="false"/>
          <w:color w:val="000000"/>
          <w:sz w:val="28"/>
        </w:rPr>
        <w:t xml:space="preserve">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r>
        <w:br/>
      </w:r>
      <w:r>
        <w:rPr>
          <w:rFonts w:ascii="Times New Roman"/>
          <w:b w:val="false"/>
          <w:i w:val="false"/>
          <w:color w:val="000000"/>
          <w:sz w:val="28"/>
        </w:rPr>
        <w:t xml:space="preserve">
      12. </w:t>
      </w:r>
      <w:r>
        <w:rPr>
          <w:rFonts w:ascii="Times New Roman"/>
          <w:b w:val="false"/>
          <w:i w:val="false"/>
          <w:color w:val="000000"/>
          <w:sz w:val="28"/>
        </w:rPr>
        <w:t xml:space="preserve">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 </w:t>
      </w:r>
      <w:r>
        <w:br/>
      </w:r>
      <w:r>
        <w:rPr>
          <w:rFonts w:ascii="Times New Roman"/>
          <w:b w:val="false"/>
          <w:i w:val="false"/>
          <w:color w:val="000000"/>
          <w:sz w:val="28"/>
        </w:rPr>
        <w:t xml:space="preserve">
      13. </w:t>
      </w:r>
      <w:r>
        <w:rPr>
          <w:rFonts w:ascii="Times New Roman"/>
          <w:b w:val="false"/>
          <w:i w:val="false"/>
          <w:color w:val="000000"/>
          <w:sz w:val="28"/>
        </w:rPr>
        <w:t xml:space="preserve">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 xml:space="preserve"> Аппараттың және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екi жол арқылы басылған 5 бет мәтiннен аспауы тиiс;</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 xml:space="preserve">әкiмдiктiң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xml:space="preserve">
      15. </w:t>
      </w:r>
      <w:r>
        <w:rPr>
          <w:rFonts w:ascii="Times New Roman"/>
          <w:b w:val="false"/>
          <w:i w:val="false"/>
          <w:color w:val="000000"/>
          <w:sz w:val="28"/>
        </w:rPr>
        <w:t xml:space="preserve">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 xml:space="preserve">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16. </w:t>
      </w:r>
      <w:r>
        <w:rPr>
          <w:rFonts w:ascii="Times New Roman"/>
          <w:b w:val="false"/>
          <w:i w:val="false"/>
          <w:color w:val="000000"/>
          <w:sz w:val="28"/>
        </w:rPr>
        <w:t xml:space="preserve">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және олардың құжаттары уақытша сақтау мерзiмдерi өткеннен кейiн мұрағатқа өткiзiледi.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xml:space="preserve">
      1) </w:t>
      </w:r>
      <w:r>
        <w:rPr>
          <w:rFonts w:ascii="Times New Roman"/>
          <w:b w:val="false"/>
          <w:i w:val="false"/>
          <w:color w:val="000000"/>
          <w:sz w:val="28"/>
        </w:rPr>
        <w:t xml:space="preserve"> мәселенi шешу әкiмдiктiң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 xml:space="preserve"> жергiлiктi атқарушы органдар арасында келiспеушiлiк туындаған кезде.</w:t>
      </w:r>
      <w:r>
        <w:br/>
      </w:r>
      <w:r>
        <w:rPr>
          <w:rFonts w:ascii="Times New Roman"/>
          <w:b w:val="false"/>
          <w:i w:val="false"/>
          <w:color w:val="000000"/>
          <w:sz w:val="28"/>
        </w:rPr>
        <w:t xml:space="preserve">
      18. </w:t>
      </w:r>
      <w:r>
        <w:rPr>
          <w:rFonts w:ascii="Times New Roman"/>
          <w:b w:val="false"/>
          <w:i w:val="false"/>
          <w:color w:val="000000"/>
          <w:sz w:val="28"/>
        </w:rPr>
        <w:t xml:space="preserve"> Аппарат және жергiлiктi атқарушы органдар әкiмдiк қаулыларының, әкiм шешiмдерi мен өкiмдерiнiң жобаларын (бұдан әрi-жобалар)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мемлекеттiк тiлде және орыс тілінде ұсынылады. </w:t>
      </w:r>
      <w:r>
        <w:br/>
      </w:r>
      <w:r>
        <w:rPr>
          <w:rFonts w:ascii="Times New Roman"/>
          <w:b w:val="false"/>
          <w:i w:val="false"/>
          <w:color w:val="000000"/>
          <w:sz w:val="28"/>
        </w:rPr>
        <w:t xml:space="preserve">
      19. </w:t>
      </w:r>
      <w:r>
        <w:rPr>
          <w:rFonts w:ascii="Times New Roman"/>
          <w:b w:val="false"/>
          <w:i w:val="false"/>
          <w:color w:val="000000"/>
          <w:sz w:val="28"/>
        </w:rPr>
        <w:t xml:space="preserve">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 xml:space="preserve"> Жобалар мiндеттi түрде мыналармен келiсiледi: </w:t>
      </w:r>
      <w:r>
        <w:br/>
      </w:r>
      <w:r>
        <w:rPr>
          <w:rFonts w:ascii="Times New Roman"/>
          <w:b w:val="false"/>
          <w:i w:val="false"/>
          <w:color w:val="000000"/>
          <w:sz w:val="28"/>
        </w:rPr>
        <w:t xml:space="preserve">
      1) </w:t>
      </w:r>
      <w:r>
        <w:rPr>
          <w:rFonts w:ascii="Times New Roman"/>
          <w:b w:val="false"/>
          <w:i w:val="false"/>
          <w:color w:val="000000"/>
          <w:sz w:val="28"/>
        </w:rPr>
        <w:t xml:space="preserve">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xml:space="preserve">
      2) </w:t>
      </w:r>
      <w:r>
        <w:rPr>
          <w:rFonts w:ascii="Times New Roman"/>
          <w:b w:val="false"/>
          <w:i w:val="false"/>
          <w:color w:val="000000"/>
          <w:sz w:val="28"/>
        </w:rPr>
        <w:t xml:space="preserve"> 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21.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әрi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xml:space="preserve">
      22. </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келiсiлдi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 xml:space="preserve"> жоба ескертулермен келiсiлдi (жобада ескертулерiмен бұрыштама болады және ол қоса берiлуi тиiс); </w:t>
      </w:r>
      <w:r>
        <w:br/>
      </w:r>
      <w:r>
        <w:rPr>
          <w:rFonts w:ascii="Times New Roman"/>
          <w:b w:val="false"/>
          <w:i w:val="false"/>
          <w:color w:val="000000"/>
          <w:sz w:val="28"/>
        </w:rPr>
        <w:t xml:space="preserve">
      3) </w:t>
      </w:r>
      <w:r>
        <w:rPr>
          <w:rFonts w:ascii="Times New Roman"/>
          <w:b w:val="false"/>
          <w:i w:val="false"/>
          <w:color w:val="000000"/>
          <w:sz w:val="28"/>
        </w:rPr>
        <w:t xml:space="preserve"> жобаға келiсуден бас тартылды (дәлелдi бас тарту қоса берiледi).</w:t>
      </w:r>
      <w:r>
        <w:br/>
      </w:r>
      <w:r>
        <w:rPr>
          <w:rFonts w:ascii="Times New Roman"/>
          <w:b w:val="false"/>
          <w:i w:val="false"/>
          <w:color w:val="000000"/>
          <w:sz w:val="28"/>
        </w:rPr>
        <w:t xml:space="preserve">
      23. </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24.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 xml:space="preserve">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 </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25. </w:t>
      </w:r>
      <w:r>
        <w:rPr>
          <w:rFonts w:ascii="Times New Roman"/>
          <w:b w:val="false"/>
          <w:i w:val="false"/>
          <w:color w:val="000000"/>
          <w:sz w:val="28"/>
        </w:rPr>
        <w:t xml:space="preserve">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26.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xml:space="preserve">
      1) </w:t>
      </w:r>
      <w:r>
        <w:rPr>
          <w:rFonts w:ascii="Times New Roman"/>
          <w:b w:val="false"/>
          <w:i w:val="false"/>
          <w:color w:val="000000"/>
          <w:sz w:val="28"/>
        </w:rPr>
        <w:t xml:space="preserve">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27.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28. </w:t>
      </w:r>
      <w:r>
        <w:rPr>
          <w:rFonts w:ascii="Times New Roman"/>
          <w:b w:val="false"/>
          <w:i w:val="false"/>
          <w:color w:val="000000"/>
          <w:sz w:val="28"/>
        </w:rPr>
        <w:t xml:space="preserve">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xml:space="preserve">
      29. </w:t>
      </w:r>
      <w:r>
        <w:rPr>
          <w:rFonts w:ascii="Times New Roman"/>
          <w:b w:val="false"/>
          <w:i w:val="false"/>
          <w:color w:val="000000"/>
          <w:sz w:val="28"/>
        </w:rPr>
        <w:t xml:space="preserve">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 xml:space="preserve">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xml:space="preserve">
      30. </w:t>
      </w:r>
      <w:r>
        <w:rPr>
          <w:rFonts w:ascii="Times New Roman"/>
          <w:b w:val="false"/>
          <w:i w:val="false"/>
          <w:color w:val="000000"/>
          <w:sz w:val="28"/>
        </w:rPr>
        <w:t xml:space="preserve">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xml:space="preserve">
      31. </w:t>
      </w:r>
      <w:r>
        <w:rPr>
          <w:rFonts w:ascii="Times New Roman"/>
          <w:b w:val="false"/>
          <w:i w:val="false"/>
          <w:color w:val="000000"/>
          <w:sz w:val="28"/>
        </w:rPr>
        <w:t xml:space="preserve">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xml:space="preserve">
      32. </w:t>
      </w:r>
      <w:r>
        <w:rPr>
          <w:rFonts w:ascii="Times New Roman"/>
          <w:b w:val="false"/>
          <w:i w:val="false"/>
          <w:color w:val="000000"/>
          <w:sz w:val="28"/>
        </w:rPr>
        <w:t xml:space="preserve">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r>
        <w:br/>
      </w:r>
      <w:r>
        <w:rPr>
          <w:rFonts w:ascii="Times New Roman"/>
          <w:b w:val="false"/>
          <w:i w:val="false"/>
          <w:color w:val="000000"/>
          <w:sz w:val="28"/>
        </w:rPr>
        <w:t xml:space="preserve">
      33. </w:t>
      </w:r>
      <w:r>
        <w:rPr>
          <w:rFonts w:ascii="Times New Roman"/>
          <w:b w:val="false"/>
          <w:i w:val="false"/>
          <w:color w:val="000000"/>
          <w:sz w:val="28"/>
        </w:rPr>
        <w:t xml:space="preserve"> Аппарат актiлердi жариялауға жiберудi жүзеге асырады.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облыс, аудан әкімдіктің және әкімнің актілері мен тапсырмаларын орындауды ұйымдастыру тәртібі</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Заң актiлерiн, Президент, Yкiмет, Премьер-Министр, әкiмдiк және әкiм актiлерiн орындауды ұйымдастыру Қазақстан Республикасы Президентiнiң "Қазақстан Республикасы Президентiнiң Қазақстан халқына жолдауының жобасын дайындау, келісу және Қазақстан Республикасы Президентiнiң қарауына ұсыну, Қазақстан Республикасы Президентiнiң актiлерi мен тапсырмаларының жобаларын дайындау, келісу, қол қоюға ұсыну, Қазақстан Республикасы Президентiнiң Қазақстан халқына жолдауын іске асыру, Қазақстан Республикасы Президентiнiң актілері мен тапсырмаларының орындалуын бақылауды жүзеге асыру және Қазақстан Республикасы Президентiнiң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Заң актiлерi, Республика Президентiнiң, Республика Yкiметiнiң, Премьер-Министрiнiң, облыс және аудан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xml:space="preserve">
      37.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xml:space="preserve">
      38.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 </w:t>
      </w:r>
      <w:r>
        <w:br/>
      </w:r>
      <w:r>
        <w:rPr>
          <w:rFonts w:ascii="Times New Roman"/>
          <w:b w:val="false"/>
          <w:i w:val="false"/>
          <w:color w:val="000000"/>
          <w:sz w:val="28"/>
        </w:rPr>
        <w:t xml:space="preserve">
      39.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r>
        <w:br/>
      </w:r>
      <w:r>
        <w:rPr>
          <w:rFonts w:ascii="Times New Roman"/>
          <w:b w:val="false"/>
          <w:i w:val="false"/>
          <w:color w:val="000000"/>
          <w:sz w:val="28"/>
        </w:rPr>
        <w:t xml:space="preserve">
      40.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 </w:t>
      </w:r>
      <w:r>
        <w:br/>
      </w:r>
      <w:r>
        <w:rPr>
          <w:rFonts w:ascii="Times New Roman"/>
          <w:b w:val="false"/>
          <w:i w:val="false"/>
          <w:color w:val="000000"/>
          <w:sz w:val="28"/>
        </w:rPr>
        <w:t xml:space="preserve">
      41. </w:t>
      </w:r>
      <w:r>
        <w:rPr>
          <w:rFonts w:ascii="Times New Roman"/>
          <w:b w:val="false"/>
          <w:i w:val="false"/>
          <w:color w:val="000000"/>
          <w:sz w:val="28"/>
        </w:rPr>
        <w:t xml:space="preserve">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