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e9b" w14:textId="01c2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2016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әкімідігінің 2015 жылғы 16 қарашадағы № 44/2 қаулысы. Қарағанды облысының Әділет департаментінде 2015 жылғы 9 желтоқсанда № 3546 болып тіркелді. Күші жойылды - Қарағанды облысы Шахтинск қаласы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халықтың нысаналы топтарына жататын тұлғалардың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тiзбесi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"Шахтинск қаласының жұмыспен қамту және әлеуметтік бағдарламалар бөлімі" мемлекеттік мекемесі заңнамаға сәйкес нысаналы топтарға жататын жұмыссыздарды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Шахтинск қаласы әкімінің орынбасары К.К.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топтарына жататын тұлғалардың қосымша тiзбесi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9593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уақыт жұмыс істемеген тұлғалар (бір жыл және одан көп)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орташа кәсіби білім берудің түлектері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орнын бітіру күнінен 12 ай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жасқа дейінгі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