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8d8b" w14:textId="d2f8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"2015-2017 жылдарға арналған Мәртөк ауданының бюджеті туралы" 2014 жылғы 23 желтоқсандағы № 150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2015 жылғы 31 шілдедегі № 194 шешімі. Ақтөбе облысының Әділет департаментінде 2015 жылғы 11 тамызда № 4460 болып тіркелді. 2018 жылдың 1 қаңтарына дейін қолданыста болды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 xml:space="preserve"> 2 тармағына</w:t>
      </w:r>
      <w:r>
        <w:rPr>
          <w:rFonts w:ascii="Times New Roman"/>
          <w:b w:val="false"/>
          <w:i w:val="false"/>
          <w:color w:val="000000"/>
          <w:sz w:val="28"/>
        </w:rPr>
        <w:t xml:space="preserve"> және 106 бабының </w:t>
      </w:r>
      <w:r>
        <w:rPr>
          <w:rFonts w:ascii="Times New Roman"/>
          <w:b w:val="false"/>
          <w:i w:val="false"/>
          <w:color w:val="000000"/>
          <w:sz w:val="28"/>
        </w:rPr>
        <w:t xml:space="preserve"> 4 тармағына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Мәртөк аудандық мәслихаттың 2014 жылғы 23 желтоқсандағы № 150 "2015-2017 жылдарға арналған Мәртөк ауданының бюджеті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тіркелген № 4153, 2015 жылғы 22 қаңтарда "Мәртөк тынысы"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"3 085 704,9" деген цифрлар "3 085 397,9" деген цифрлармен ауыстырылсын,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"2 590 407,9" деген цифрлар "2 590 100,9"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"3 104 608,7" деген цифрлар "3 104 301,7"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абзацтың бөлігінде:</w:t>
      </w:r>
    </w:p>
    <w:p>
      <w:pPr>
        <w:spacing w:after="0"/>
        <w:ind w:left="0"/>
        <w:jc w:val="both"/>
      </w:pPr>
      <w:r>
        <w:rPr>
          <w:rFonts w:ascii="Times New Roman"/>
          <w:b w:val="false"/>
          <w:i w:val="false"/>
          <w:color w:val="000000"/>
          <w:sz w:val="28"/>
        </w:rPr>
        <w:t>
      "1 023" деген цифрлар "716" деген цифрлармен ауыстырылсын;</w:t>
      </w:r>
    </w:p>
    <w:bookmarkStart w:name="z8"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5 қосымшалары</w:t>
      </w:r>
      <w:r>
        <w:rPr>
          <w:rFonts w:ascii="Times New Roman"/>
          <w:b w:val="false"/>
          <w:i w:val="false"/>
          <w:color w:val="000000"/>
          <w:sz w:val="28"/>
        </w:rPr>
        <w:t xml:space="preserve"> жаңа редакцияда жазылсын.</w:t>
      </w:r>
    </w:p>
    <w:bookmarkEnd w:id="2"/>
    <w:bookmarkStart w:name="z9" w:id="3"/>
    <w:p>
      <w:pPr>
        <w:spacing w:after="0"/>
        <w:ind w:left="0"/>
        <w:jc w:val="both"/>
      </w:pPr>
      <w:r>
        <w:rPr>
          <w:rFonts w:ascii="Times New Roman"/>
          <w:b w:val="false"/>
          <w:i w:val="false"/>
          <w:color w:val="000000"/>
          <w:sz w:val="28"/>
        </w:rPr>
        <w:t>
      2. Осы шешім 2015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Хусаинова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шілдедегі № 194 аудандық 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150 аудандық мәслихаттың шешіміне 1 Қосымша</w:t>
            </w:r>
          </w:p>
        </w:tc>
      </w:tr>
    </w:tbl>
    <w:p>
      <w:pPr>
        <w:spacing w:after="0"/>
        <w:ind w:left="0"/>
        <w:jc w:val="left"/>
      </w:pPr>
      <w:r>
        <w:rPr>
          <w:rFonts w:ascii="Times New Roman"/>
          <w:b/>
          <w:i w:val="false"/>
          <w:color w:val="000000"/>
        </w:rPr>
        <w:t xml:space="preserve"> 2015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3 085 397,9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2 590 100,9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2 590 100,9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2 590 100,9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79"/>
        <w:gridCol w:w="3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3 104 301,7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2 266 019,3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1 941 556,3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1 898 253,3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1 792 606,3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мектептен тыс іс-шараларды және конкурстарды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164 293,9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4"/>
        <w:gridCol w:w="1343"/>
        <w:gridCol w:w="2463"/>
        <w:gridCol w:w="5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794"/>
        <w:gridCol w:w="1674"/>
        <w:gridCol w:w="1675"/>
        <w:gridCol w:w="3195"/>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-80 838,8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2619"/>
        <w:gridCol w:w="3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1343"/>
        <w:gridCol w:w="1717"/>
        <w:gridCol w:w="5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шілдедегі № 194 аудандық мәслихаттың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150 аудандық мәслихаттың шешіміне 5 Қосымша</w:t>
            </w:r>
          </w:p>
        </w:tc>
      </w:tr>
    </w:tbl>
    <w:p>
      <w:pPr>
        <w:spacing w:after="0"/>
        <w:ind w:left="0"/>
        <w:jc w:val="left"/>
      </w:pPr>
      <w:r>
        <w:rPr>
          <w:rFonts w:ascii="Times New Roman"/>
          <w:b/>
          <w:i w:val="false"/>
          <w:color w:val="000000"/>
        </w:rPr>
        <w:t xml:space="preserve"> 2015 жылға арналған "Қаладағы аудан, аудандық манызы бар қаланың, кент, ауыл, ауылдық округ әкімінің аппараты" 123 бағдарламасының әкімдігінің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728"/>
        <w:gridCol w:w="2756"/>
        <w:gridCol w:w="294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Тәңірберген а/о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4009"/>
        <w:gridCol w:w="2137"/>
        <w:gridCol w:w="3524"/>
        <w:gridCol w:w="1953"/>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Тәңірберген а/о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