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f7fd" w14:textId="1bef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қосалқы шаруашылықтарда ірі қара малдың аналық мал басын қолдан ұрықтандыру жөніндегі шығындарды 100 %-ға дейін өтеуге арналған субсидиялар нормативін, қолдан ұрықтандыру жөніндегі қызметтерді жеткізушіге қойылатын өлшемдер мен талаптарды, сондай 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2014 жылғы 26 наурыздағы № 14/10 қаулысы. Қарағанды облысының Әділет департаментінде 2014 жылғы 8 сәуірде № 2580 болып тіркелді. Күші жойылды - Қарағанды облысы әкімдігінің 2015 жылғы 23 маусымдағы № 34/14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23.06.2015 № 34/14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Үкіметінің 2014 жылдың 18 ақпанындағы № 103 "Асыл тұқымды мал шаруашылығын дамытуды, мал шаруашылығы өнiмiнiң өнiмдiлiгi мен сапасын арттыруды жергілікті бюджеттерден субсидиялау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Жеке қосалқы шаруашылықтарда ірі қара малдың аналық мал басын қолдан ұрықтандыру жөніндегі шығындарды 100 %-ға дейін өтеуге арналған субсидиялар нормативі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Жеке қосалқы шаруашылықтарда ірі қара малдың аналық мал басын қолдан ұрықтандыру жөніндегі қызметтерді жеткізушіге қойылатын өлшемдер мен талаптар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Асыл тұқымды мал шаруашылығын дамытуды, мал шаруашылығы өнімінің өнімділігі мен сапасын арттыруды субсидиялау бағыттары бойынша субсидиялар көлемдері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"Қарағанды облысының ауыл шаруашылығы басқармасы" мемлекеттік мекемесі заңнамада белгіленген тәртіпте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облыс әкімінің жетекшілік жасайтын орынбасарына жүктелсін.</w:t>
      </w:r>
    </w:p>
    <w:bookmarkEnd w:id="0"/>
    <w:p>
      <w:pPr>
        <w:spacing w:after="0"/>
        <w:ind w:left="0"/>
        <w:jc w:val="both"/>
      </w:pPr>
      <w:r>
        <w:rPr>
          <w:rFonts w:ascii="Times New Roman"/>
          <w:b w:val="false"/>
          <w:i/>
          <w:color w:val="000000"/>
          <w:sz w:val="28"/>
        </w:rPr>
        <w:t>      Қарағанды облысының</w:t>
      </w:r>
      <w:r>
        <w:br/>
      </w:r>
      <w:r>
        <w:rPr>
          <w:rFonts w:ascii="Times New Roman"/>
          <w:b w:val="false"/>
          <w:i w:val="false"/>
          <w:color w:val="000000"/>
          <w:sz w:val="28"/>
        </w:rPr>
        <w:t>
</w:t>
      </w:r>
      <w:r>
        <w:rPr>
          <w:rFonts w:ascii="Times New Roman"/>
          <w:b w:val="false"/>
          <w:i/>
          <w:color w:val="000000"/>
          <w:sz w:val="28"/>
        </w:rPr>
        <w:t>      әкімі                                      Б. Әбдішев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w:t>
      </w:r>
      <w:r>
        <w:br/>
      </w:r>
      <w:r>
        <w:rPr>
          <w:rFonts w:ascii="Times New Roman"/>
          <w:b w:val="false"/>
          <w:i w:val="false"/>
          <w:color w:val="000000"/>
          <w:sz w:val="28"/>
        </w:rPr>
        <w:t>
</w:t>
      </w:r>
      <w:r>
        <w:rPr>
          <w:rFonts w:ascii="Times New Roman"/>
          <w:b w:val="false"/>
          <w:i/>
          <w:color w:val="000000"/>
          <w:sz w:val="28"/>
        </w:rPr>
        <w:t>      А. Мамытбеков</w:t>
      </w:r>
      <w:r>
        <w:br/>
      </w:r>
      <w:r>
        <w:rPr>
          <w:rFonts w:ascii="Times New Roman"/>
          <w:b w:val="false"/>
          <w:i w:val="false"/>
          <w:color w:val="000000"/>
          <w:sz w:val="28"/>
        </w:rPr>
        <w:t>
      28 наурыз 2014 жыл</w:t>
      </w:r>
    </w:p>
    <w:bookmarkStart w:name="z8"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26 наурыздағы</w:t>
      </w:r>
      <w:r>
        <w:br/>
      </w:r>
      <w:r>
        <w:rPr>
          <w:rFonts w:ascii="Times New Roman"/>
          <w:b w:val="false"/>
          <w:i w:val="false"/>
          <w:color w:val="000000"/>
          <w:sz w:val="28"/>
        </w:rPr>
        <w:t>
№ 14/10 қаулысына</w:t>
      </w:r>
      <w:r>
        <w:br/>
      </w:r>
      <w:r>
        <w:rPr>
          <w:rFonts w:ascii="Times New Roman"/>
          <w:b w:val="false"/>
          <w:i w:val="false"/>
          <w:color w:val="000000"/>
          <w:sz w:val="28"/>
        </w:rPr>
        <w:t>
1-қосымша</w:t>
      </w:r>
    </w:p>
    <w:bookmarkEnd w:id="1"/>
    <w:bookmarkStart w:name="z9" w:id="2"/>
    <w:p>
      <w:pPr>
        <w:spacing w:after="0"/>
        <w:ind w:left="0"/>
        <w:jc w:val="left"/>
      </w:pPr>
      <w:r>
        <w:rPr>
          <w:rFonts w:ascii="Times New Roman"/>
          <w:b/>
          <w:i w:val="false"/>
          <w:color w:val="000000"/>
        </w:rPr>
        <w:t xml:space="preserve"> 
Жеке қосалқы шаруашылықтарда ірі қара малдың аналық мал</w:t>
      </w:r>
      <w:r>
        <w:br/>
      </w:r>
      <w:r>
        <w:rPr>
          <w:rFonts w:ascii="Times New Roman"/>
          <w:b/>
          <w:i w:val="false"/>
          <w:color w:val="000000"/>
        </w:rPr>
        <w:t>
басын қолдан ұрықтандыру жөніндегі шығындарды 100 %-ға</w:t>
      </w:r>
      <w:r>
        <w:br/>
      </w:r>
      <w:r>
        <w:rPr>
          <w:rFonts w:ascii="Times New Roman"/>
          <w:b/>
          <w:i w:val="false"/>
          <w:color w:val="000000"/>
        </w:rPr>
        <w:t>
дейін өтеуге арналған субсидиялар нормативі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8"/>
        <w:gridCol w:w="1996"/>
        <w:gridCol w:w="3676"/>
      </w:tblGrid>
      <w:tr>
        <w:trPr>
          <w:trHeight w:val="30" w:hRule="atLeast"/>
        </w:trPr>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бағыты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бірлікке арналған субсидиялар нормативтері, теңге</w:t>
            </w:r>
          </w:p>
        </w:tc>
      </w:tr>
      <w:tr>
        <w:trPr>
          <w:trHeight w:val="30" w:hRule="atLeast"/>
        </w:trPr>
        <w:tc>
          <w:tcPr>
            <w:tcW w:w="8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шаруашылықтарда ірі қара малдың аналық мал басын қолдан ұрықтандыруды жөніндегі шығындарды 100 %-ға дейін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w:t>
            </w:r>
          </w:p>
        </w:tc>
      </w:tr>
    </w:tbl>
    <w:bookmarkStart w:name="z10" w:id="3"/>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26 наурыздағы</w:t>
      </w:r>
      <w:r>
        <w:br/>
      </w:r>
      <w:r>
        <w:rPr>
          <w:rFonts w:ascii="Times New Roman"/>
          <w:b w:val="false"/>
          <w:i w:val="false"/>
          <w:color w:val="000000"/>
          <w:sz w:val="28"/>
        </w:rPr>
        <w:t>
№ 14/10 қаулысына</w:t>
      </w:r>
      <w:r>
        <w:br/>
      </w:r>
      <w:r>
        <w:rPr>
          <w:rFonts w:ascii="Times New Roman"/>
          <w:b w:val="false"/>
          <w:i w:val="false"/>
          <w:color w:val="000000"/>
          <w:sz w:val="28"/>
        </w:rPr>
        <w:t>
2-қосымша</w:t>
      </w:r>
    </w:p>
    <w:bookmarkEnd w:id="3"/>
    <w:bookmarkStart w:name="z11" w:id="4"/>
    <w:p>
      <w:pPr>
        <w:spacing w:after="0"/>
        <w:ind w:left="0"/>
        <w:jc w:val="left"/>
      </w:pPr>
      <w:r>
        <w:rPr>
          <w:rFonts w:ascii="Times New Roman"/>
          <w:b/>
          <w:i w:val="false"/>
          <w:color w:val="000000"/>
        </w:rPr>
        <w:t xml:space="preserve"> 
Жеке қосалқы шаруашылықтарда ірі қара малдың аналық</w:t>
      </w:r>
      <w:r>
        <w:br/>
      </w:r>
      <w:r>
        <w:rPr>
          <w:rFonts w:ascii="Times New Roman"/>
          <w:b/>
          <w:i w:val="false"/>
          <w:color w:val="000000"/>
        </w:rPr>
        <w:t>
мал басын қолдан ұрықтандыру жөніндегі қызметтерді</w:t>
      </w:r>
      <w:r>
        <w:br/>
      </w:r>
      <w:r>
        <w:rPr>
          <w:rFonts w:ascii="Times New Roman"/>
          <w:b/>
          <w:i w:val="false"/>
          <w:color w:val="000000"/>
        </w:rPr>
        <w:t>
жеткізушіге қойылатын өлшемдер мен талаптар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3293"/>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 қолдан ұрықтандыруда жұмыс тәжірибесінің, жұмыс мерзімін мал асылдандыру инспекциясы саласындағы уәкілетті органнан тізімі бойынша растауымен бар болуы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меншігінде немесе ұзақ мерзімді жалдауда сұйық азотты тасымалдайтын ЦТК түріндегі арнайы ыдыспен жабдықталған автокөліктің болуы</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меншігінде тұқымды бұқалардың ұрығын сақтайтын СДС 35 түріндегі арнайы ыдыстың болуы</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Штатында сәйкес мамандықтар бойынша қызметкерлердің болуы</w:t>
            </w:r>
          </w:p>
        </w:tc>
      </w:tr>
    </w:tbl>
    <w:bookmarkStart w:name="z12" w:id="5"/>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26 наурыздағы</w:t>
      </w:r>
      <w:r>
        <w:br/>
      </w:r>
      <w:r>
        <w:rPr>
          <w:rFonts w:ascii="Times New Roman"/>
          <w:b w:val="false"/>
          <w:i w:val="false"/>
          <w:color w:val="000000"/>
          <w:sz w:val="28"/>
        </w:rPr>
        <w:t>
№ 14/10 қаулысына</w:t>
      </w:r>
      <w:r>
        <w:br/>
      </w:r>
      <w:r>
        <w:rPr>
          <w:rFonts w:ascii="Times New Roman"/>
          <w:b w:val="false"/>
          <w:i w:val="false"/>
          <w:color w:val="000000"/>
          <w:sz w:val="28"/>
        </w:rPr>
        <w:t>
3-қосымша</w:t>
      </w:r>
    </w:p>
    <w:bookmarkEnd w:id="5"/>
    <w:bookmarkStart w:name="z13" w:id="6"/>
    <w:p>
      <w:pPr>
        <w:spacing w:after="0"/>
        <w:ind w:left="0"/>
        <w:jc w:val="left"/>
      </w:pPr>
      <w:r>
        <w:rPr>
          <w:rFonts w:ascii="Times New Roman"/>
          <w:b/>
          <w:i w:val="false"/>
          <w:color w:val="000000"/>
        </w:rPr>
        <w:t xml:space="preserve"> 
Асыл тұқымды мал шаруашылығын дамытуды және мал шаруашылығы</w:t>
      </w:r>
      <w:r>
        <w:br/>
      </w:r>
      <w:r>
        <w:rPr>
          <w:rFonts w:ascii="Times New Roman"/>
          <w:b/>
          <w:i w:val="false"/>
          <w:color w:val="000000"/>
        </w:rPr>
        <w:t>
өнімінің өнімділігі мен сапасын арттыруды субсидиялау бағыттары бойынша субсидиялар көлемдері</w:t>
      </w:r>
    </w:p>
    <w:bookmarkEnd w:id="6"/>
    <w:p>
      <w:pPr>
        <w:spacing w:after="0"/>
        <w:ind w:left="0"/>
        <w:jc w:val="both"/>
      </w:pPr>
      <w:r>
        <w:rPr>
          <w:rFonts w:ascii="Times New Roman"/>
          <w:b w:val="false"/>
          <w:i w:val="false"/>
          <w:color w:val="ff0000"/>
          <w:sz w:val="28"/>
        </w:rPr>
        <w:t xml:space="preserve">      Ескерту. 3-қосымша жаңа редакцияда - Қарағанды облысының әкімдігінің 12.12.2014 № 66/01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003"/>
        <w:gridCol w:w="1475"/>
        <w:gridCol w:w="1849"/>
        <w:gridCol w:w="2699"/>
        <w:gridCol w:w="2641"/>
      </w:tblGrid>
      <w:tr>
        <w:trPr>
          <w:trHeight w:val="7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атауы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бағыты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нормативі, теңге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көлемі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сомасы, мың теңге</w:t>
            </w:r>
          </w:p>
        </w:tc>
      </w:tr>
      <w:tr>
        <w:trPr>
          <w:trHeight w:val="7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ірі қара мал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ірі қара малдың аналық мал басы селекциялық және асылдандыру жұмысын жүргізу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132 740,0</w:t>
            </w:r>
          </w:p>
        </w:tc>
      </w:tr>
      <w:tr>
        <w:trPr>
          <w:trHeight w:val="90"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түрлендірумен қамтылған ірі қара малдың аналық мал басы селекциялық және асылдандыру жұмысын жүргізу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69 389</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1 249 002,0</w:t>
            </w:r>
          </w:p>
        </w:tc>
      </w:tr>
      <w:tr>
        <w:trPr>
          <w:trHeight w:val="75"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етті бағытағы асыл тұқымды ірі қара мал сатып алу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2 577</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396 817,0</w:t>
            </w:r>
          </w:p>
        </w:tc>
      </w:tr>
      <w:tr>
        <w:trPr>
          <w:trHeight w:val="120"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табындарда етті бағыттағы тұқымдық бұқаларды күтіп – бағу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25 896,0</w:t>
            </w:r>
          </w:p>
        </w:tc>
      </w:tr>
      <w:tr>
        <w:trPr>
          <w:trHeight w:val="75"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етін өндіру үшін мал азығы құнын арзандату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555"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сомма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1 834 455,0</w:t>
            </w:r>
          </w:p>
        </w:tc>
      </w:tr>
      <w:tr>
        <w:trPr>
          <w:trHeight w:val="75"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бағыттағы ірі қара мал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Импортталған селекциялық ірі қара мал сатып алу (Ресейден, Белоруссиядан және Украинадан әкелінген асыл тұқымды малды қоса есептегенде)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57 938,0</w:t>
            </w:r>
          </w:p>
        </w:tc>
      </w:tr>
      <w:tr>
        <w:trPr>
          <w:trHeight w:val="75"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өндіру үшін мал азығы құнын арзандату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100 000,0 </w:t>
            </w:r>
          </w:p>
        </w:tc>
      </w:tr>
      <w:tr>
        <w:trPr>
          <w:trHeight w:val="315"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19 500,0</w:t>
            </w:r>
          </w:p>
        </w:tc>
      </w:tr>
      <w:tr>
        <w:trPr>
          <w:trHeight w:val="75"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80 500,0</w:t>
            </w:r>
          </w:p>
        </w:tc>
      </w:tr>
      <w:tr>
        <w:trPr>
          <w:trHeight w:val="7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шаруашылықтардағы ірі қара малдың аналық мал басын қолдан ұрықтандыру жөніндегі шығындарды өтеу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51 544,0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сомма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209 482,0</w:t>
            </w:r>
          </w:p>
        </w:tc>
      </w:tr>
      <w:tr>
        <w:trPr>
          <w:trHeight w:val="30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құс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етін өндіру үшін азық құнын арзандату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315 000,0</w:t>
            </w:r>
          </w:p>
        </w:tc>
      </w:tr>
      <w:tr>
        <w:trPr>
          <w:trHeight w:val="360"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деңгей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сомма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315 000,0</w:t>
            </w:r>
          </w:p>
        </w:tc>
      </w:tr>
      <w:tr>
        <w:trPr>
          <w:trHeight w:val="75"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бағыттағы құс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тәуліктік балапандарды сатып алу (ақырғы)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2 554,0</w:t>
            </w:r>
          </w:p>
        </w:tc>
      </w:tr>
      <w:tr>
        <w:trPr>
          <w:trHeight w:val="375"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Тағамдық жұмыртқа өндіру үшін азық құнын арзандату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325 850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977 550,0 </w:t>
            </w:r>
          </w:p>
        </w:tc>
      </w:tr>
      <w:tr>
        <w:trPr>
          <w:trHeight w:val="75"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деңгей</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325 850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977 550,0</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сомма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980 104,0</w:t>
            </w:r>
          </w:p>
        </w:tc>
      </w:tr>
      <w:tr>
        <w:trPr>
          <w:trHeight w:val="3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түрлендірумен қамтылған аналық қой басы селекциялық және асылдандыру жұмысын жүргізу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104 112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156 168,0</w:t>
            </w:r>
          </w:p>
        </w:tc>
      </w:tr>
      <w:tr>
        <w:trPr>
          <w:trHeight w:val="75"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қой сатып алу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23 936,0</w:t>
            </w:r>
          </w:p>
        </w:tc>
      </w:tr>
      <w:tr>
        <w:trPr>
          <w:trHeight w:val="330"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етін өндіру үшін азық құнын арзандату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сомма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280 104,0</w:t>
            </w:r>
          </w:p>
        </w:tc>
      </w:tr>
      <w:tr>
        <w:trPr>
          <w:trHeight w:val="75"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жылқы сатып алу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19 120,0</w:t>
            </w:r>
          </w:p>
        </w:tc>
      </w:tr>
      <w:tr>
        <w:trPr>
          <w:trHeight w:val="75"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етін өндіру үшін азық құнын арзандату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132 000,0</w:t>
            </w:r>
          </w:p>
        </w:tc>
      </w:tr>
      <w:tr>
        <w:trPr>
          <w:trHeight w:val="75"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 өндіру үшін азық құнын арзандату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сомма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214 120,0</w:t>
            </w:r>
          </w:p>
        </w:tc>
      </w:tr>
      <w:tr>
        <w:trPr>
          <w:trHeight w:val="7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шаруашылығы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етін өндіру үшін азық құнын арзандату</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3 010,2</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295 000,0</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4 128 265,0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