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507a" w14:textId="d505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жылдың қаңтарынан наурызына дейін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2013 жылғы 9 желтоқсандағы N 64 шешімі. Солтүстік Қазақстан облысының Әділет департаментінде 2013 жылғы 19 желтоқсанда N 2454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ауданы әкімінің аппараты 30.06.2014 N 8.1.5-2/486 хаты).</w:t>
      </w:r>
      <w:r>
        <w:br/>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Жамбыл ауданы қорғаныс істері жөніндегі бөлімі» мемлекеттік мекемесінің (келісім бойынша) шақыру учаскесінде 2014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әкімінің</w:t>
            </w:r>
            <w:r>
              <w:br/>
            </w:r>
            <w:r>
              <w:rPr>
                <w:rFonts w:ascii="Times New Roman"/>
                <w:b w:val="false"/>
                <w:i w:val="false"/>
                <w:color w:val="000000"/>
                <w:sz w:val="20"/>
              </w:rPr>
              <w:t>
</w:t>
            </w:r>
            <w:r>
              <w:rPr>
                <w:rFonts w:ascii="Times New Roman"/>
                <w:b w:val="false"/>
                <w:i/>
                <w:color w:val="000000"/>
                <w:sz w:val="20"/>
              </w:rPr>
              <w:t>      міндеттерін атқарушы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Жамбыл ауданының қорғаныс</w:t>
            </w:r>
            <w:r>
              <w:br/>
            </w:r>
            <w:r>
              <w:rPr>
                <w:rFonts w:ascii="Times New Roman"/>
                <w:b w:val="false"/>
                <w:i w:val="false"/>
                <w:color w:val="000000"/>
                <w:sz w:val="20"/>
              </w:rPr>
              <w:t>
</w:t>
            </w:r>
            <w:r>
              <w:rPr>
                <w:rFonts w:ascii="Times New Roman"/>
                <w:b w:val="false"/>
                <w:i/>
                <w:color w:val="000000"/>
                <w:sz w:val="20"/>
              </w:rPr>
              <w:t>      істері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2013 жылдың 4 желтоқсаны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 Мәкенов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Ысқақов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