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707" w14:textId="fc35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әкімшілік бірлік аумағындағы карантинді режимді қосу арқылы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2011 жылғы 30 маусымдағы N 190 қаулысы. Атырау облысының Әділет департаментінде 2011 жылғы 11 тамызда N 2594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11 ақпандағы № 344 "Өсімдіктер карантині туралы" Заңының 9-1–бабы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агроөнеркәсіптік кешендегі мемлекеттік инспекциясы комитетінің Атырау облыстық аумақтық инспекциясының 2011 жылғы 3 наурыздағы № 06-13/317 ұсынысына сәйкес, облыс аумағын, өсімдік және өсімдік текті өнімдерін карантиндік объектілердің таралуынан қорғауды қамтамасыз ету және карантиндік объектілердің ошақтарын дер кезінде анықтау, оқшаулау және жою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әкімшілік бірлік аумағындағы карантинді режимді қосу арқылы карантинді аймақты белгілеу туралы шөпті жерлерге укекіреге (қызғылт) және арамшырмауыққа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С.К. Айдарбековке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Дәукенов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маусымдағы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әкімшілік бірліктерінің карантинді зонасындағы шөпті жерлерге укекіреге (қызғылт) және арамшырмауыққа карантин</w:t>
      </w:r>
      <w:r>
        <w:br/>
      </w:r>
      <w:r>
        <w:rPr>
          <w:rFonts w:ascii="Times New Roman"/>
          <w:b/>
          <w:i w:val="false"/>
          <w:color w:val="000000"/>
        </w:rPr>
        <w:t>1. Укекіре (қызғылт) бойынша карантин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252"/>
        <w:gridCol w:w="14"/>
        <w:gridCol w:w="779"/>
        <w:gridCol w:w="2855"/>
        <w:gridCol w:w="5645"/>
      </w:tblGrid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құрылым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басқан алаңы, гектар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Ақкиізтоғай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"Жаңатаң" АҚ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"Қызылқала"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АҚ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"Жауқашты"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"Райхан"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ӨК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"Рашид"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"Первомай" АҚ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"Сейджанов" ШҚ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ЖШС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жиынтығы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Арамшырмауық бойынша карантин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971"/>
        <w:gridCol w:w="971"/>
        <w:gridCol w:w="3558"/>
        <w:gridCol w:w="4613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құрылым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басқан алаңы, гектар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жері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ЖШС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жиынтығы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Әріптік қысқартулардың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селолық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– шаруа қожалығы;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– өндірістік кооператив.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