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9214" w14:textId="2b6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туралы" Қазақстан Республикасы Көлік және коммуникациялар министрінің 2004 жылғы 19 сәуірдегі № 165-І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7 сәуірдегі N 175 бұйрығы. Қазақстан Республикасы Әділет министрлігінде 2010 жылғы 6 мамырда Нормативтік құқықтық кесімдерді мемлекеттік тіркеудің тізіліміне N 6215 болып енгізілді. Күші жойылды - Қазақстан Республикасы Көлік және коммуникация министрінің 2012 жылғы 27 сәуірдегі № 210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 министрінің 2012.04.27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автомобиль жолдарының сақталуын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туралы» Қазақстан Республикасы Көлік және коммуникациялар министрінің 2004 жылғы 19 сәуірдегі № 165-І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2857 болып тіркелген, «Қазақстан Республикасы орталық атқарушы және өзге де мемлекеттік органдарының нормативтік құқықтық актілері бюллетенінде» 2004 ж. № 29-32, 961-құжат, «Официальная газета» газетінің 2004 жылғы 4 желтоқсандағы № 49 (206)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Халықаралық келісімдерге сәйкес жүктер мен жолаушылардың халықаралық тасымалдарын жүзеге асыратын тасымалдаушылардың автокөлік құралдарын, төтенше жағдайлардың алдын алу және жою жөніндегі іс-шараларға тартылған, тез бұзылатын жүктерді тасымалдайтын және қайта жаңарту жұмыстарын жүргізу үшін мердігер ұйымдарға берілген учаскелердегі қолданыстағы жамылғы бойынша жол-құрылыс жұмыстарына тікелей тартылған көлік құралдарын қоспағанда, Қазақстан Республикасының республикалық маңызы бар жалпы пайдаланымдағы автомобиль жолдарында білікке түсетін жүктемесі 8 тоннаға дейінгі автокөлік құралдарының қозғалысын уақытша шектеулер енгізілсін.».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Автомобиль жолдары комитеті (З.С. Сағынов)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Ә.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 С. Баймағамбетов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В. Бажко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