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2421" w14:textId="6492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жергілікті бюджет есебінен лауазымдық ақылардың және тарифтік ставкаларының жиырма бес пайызға көтерілуіне құқығы бар әлеуметтік қамсыздандыру, білім беру, мәдениет және спорт мамандарының лауазымдар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2008 жылғы 7 наурыздағы N 104 қаулысы. Солтүстік Қазақстан облысының Мағжан Жұмабаев ауданының Әділет басқармасында 2008 жылғы 18 сәуірде N 13-9-72 тіркелді. Күші жойылды - Солтүстік Қазақстан облысы Мағжан Жұмабаев ауданының әкімдігінің 2014 жылғы 26 ақпандағы N 52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ауданының әкімдігінің 26.02.2014 </w:t>
      </w:r>
      <w:r>
        <w:rPr>
          <w:rFonts w:ascii="Times New Roman"/>
          <w:b w:val="false"/>
          <w:i w:val="false"/>
          <w:color w:val="ff0000"/>
          <w:sz w:val="28"/>
        </w:rPr>
        <w:t>N 52</w:t>
      </w:r>
      <w:r>
        <w:rPr>
          <w:rFonts w:ascii="Times New Roman"/>
          <w:b w:val="false"/>
          <w:i w:val="false"/>
          <w:color w:val="ff0000"/>
          <w:sz w:val="28"/>
        </w:rPr>
        <w:t xml:space="preserve"> Қаулысымен</w:t>
      </w:r>
    </w:p>
    <w:bookmarkStart w:name="z6"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2007 жылғы 15 мамырдағы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Мағжан Жұмабаев ауданы әкімдігінің 2009.06.30 </w:t>
      </w:r>
      <w:r>
        <w:rPr>
          <w:rFonts w:ascii="Times New Roman"/>
          <w:b w:val="false"/>
          <w:i w:val="false"/>
          <w:color w:val="000000"/>
          <w:sz w:val="28"/>
        </w:rPr>
        <w:t>N 213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ауылдық (селолық) жерде жұмыс істейтін жергілікті бюджет есебінен лауазымдық окладтарының және тарифтік ставкаларының жиырма бес пайызға көтерілуіне құқығы бар әлеуметтік қамсыздандыру, білім беру, мәдениет және спорт мамандарының  лауазымдарының тізбесі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М.Б. Қалиевке жүктелсін.</w:t>
      </w:r>
      <w:r>
        <w:br/>
      </w:r>
      <w:r>
        <w:rPr>
          <w:rFonts w:ascii="Times New Roman"/>
          <w:b w:val="false"/>
          <w:i w:val="false"/>
          <w:color w:val="000000"/>
          <w:sz w:val="28"/>
        </w:rPr>
        <w:t>
</w:t>
      </w:r>
      <w:r>
        <w:rPr>
          <w:rFonts w:ascii="Times New Roman"/>
          <w:b w:val="false"/>
          <w:i w:val="false"/>
          <w:color w:val="000000"/>
          <w:sz w:val="28"/>
        </w:rPr>
        <w:t>
      3. Қаулы ресми жарияланғаннан он күн өткен соң күшіне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Е.Айнабеков</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 104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Ауылдық (селолық) жерде жұмыс істейтін жергілікті бюджет есебінен лауазымдық окладтарының және тарифтік ставкаларының жиырма бес пайызға көтерілуіне құқығы бар әлеуметтік қамсыздандыру, білім беру, мәдениет және спорт мамандарының лауазымдарының тізбесі</w:t>
      </w:r>
    </w:p>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1.1. күту бойынша әлеуметтік қызметкер</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2.1. мемлекеттік мекеме және қазыналық кәсіпорын басқарушысы;</w:t>
      </w:r>
      <w:r>
        <w:br/>
      </w:r>
      <w:r>
        <w:rPr>
          <w:rFonts w:ascii="Times New Roman"/>
          <w:b w:val="false"/>
          <w:i w:val="false"/>
          <w:color w:val="000000"/>
          <w:sz w:val="28"/>
        </w:rPr>
        <w:t>
      2.2. мемлекеттік мекеме және қазыналық кәсіпорын басқарушысының орынбасары</w:t>
      </w:r>
      <w:r>
        <w:br/>
      </w:r>
      <w:r>
        <w:rPr>
          <w:rFonts w:ascii="Times New Roman"/>
          <w:b w:val="false"/>
          <w:i w:val="false"/>
          <w:color w:val="000000"/>
          <w:sz w:val="28"/>
        </w:rPr>
        <w:t>
      2.3. мектепке дейінгі мемлекеттік мекеме және қазыналық кәсіпорын басқарушысы</w:t>
      </w:r>
      <w:r>
        <w:br/>
      </w:r>
      <w:r>
        <w:rPr>
          <w:rFonts w:ascii="Times New Roman"/>
          <w:b w:val="false"/>
          <w:i w:val="false"/>
          <w:color w:val="000000"/>
          <w:sz w:val="28"/>
        </w:rPr>
        <w:t>
      2.4. барлық мамандық мұғалімдері, оның ішінде барлық типтегі және түрдегі интернаттық ұйымдар мамандары;</w:t>
      </w:r>
      <w:r>
        <w:br/>
      </w:r>
      <w:r>
        <w:rPr>
          <w:rFonts w:ascii="Times New Roman"/>
          <w:b w:val="false"/>
          <w:i w:val="false"/>
          <w:color w:val="000000"/>
          <w:sz w:val="28"/>
        </w:rPr>
        <w:t>
      2.5. әлеуметтік жұмыс бойынша маман;</w:t>
      </w:r>
      <w:r>
        <w:br/>
      </w:r>
      <w:r>
        <w:rPr>
          <w:rFonts w:ascii="Times New Roman"/>
          <w:b w:val="false"/>
          <w:i w:val="false"/>
          <w:color w:val="000000"/>
          <w:sz w:val="28"/>
        </w:rPr>
        <w:t>
      2.6. психолог;</w:t>
      </w:r>
      <w:r>
        <w:br/>
      </w:r>
      <w:r>
        <w:rPr>
          <w:rFonts w:ascii="Times New Roman"/>
          <w:b w:val="false"/>
          <w:i w:val="false"/>
          <w:color w:val="000000"/>
          <w:sz w:val="28"/>
        </w:rPr>
        <w:t>
      2.7. тәрбиелеуші;</w:t>
      </w:r>
      <w:r>
        <w:br/>
      </w:r>
      <w:r>
        <w:rPr>
          <w:rFonts w:ascii="Times New Roman"/>
          <w:b w:val="false"/>
          <w:i w:val="false"/>
          <w:color w:val="000000"/>
          <w:sz w:val="28"/>
        </w:rPr>
        <w:t>
      2.8. жетекші;</w:t>
      </w:r>
      <w:r>
        <w:br/>
      </w:r>
      <w:r>
        <w:rPr>
          <w:rFonts w:ascii="Times New Roman"/>
          <w:b w:val="false"/>
          <w:i w:val="false"/>
          <w:color w:val="000000"/>
          <w:sz w:val="28"/>
        </w:rPr>
        <w:t>
      2.9. лаборант;</w:t>
      </w:r>
      <w:r>
        <w:br/>
      </w:r>
      <w:r>
        <w:rPr>
          <w:rFonts w:ascii="Times New Roman"/>
          <w:b w:val="false"/>
          <w:i w:val="false"/>
          <w:color w:val="000000"/>
          <w:sz w:val="28"/>
        </w:rPr>
        <w:t>
      2.10. медбике;</w:t>
      </w:r>
      <w:r>
        <w:br/>
      </w:r>
      <w:r>
        <w:rPr>
          <w:rFonts w:ascii="Times New Roman"/>
          <w:b w:val="false"/>
          <w:i w:val="false"/>
          <w:color w:val="000000"/>
          <w:sz w:val="28"/>
        </w:rPr>
        <w:t>
      2.11. әдіскер;</w:t>
      </w:r>
      <w:r>
        <w:br/>
      </w:r>
      <w:r>
        <w:rPr>
          <w:rFonts w:ascii="Times New Roman"/>
          <w:b w:val="false"/>
          <w:i w:val="false"/>
          <w:color w:val="000000"/>
          <w:sz w:val="28"/>
        </w:rPr>
        <w:t>
      2.12. музыкалық жетекші;</w:t>
      </w:r>
      <w:r>
        <w:br/>
      </w:r>
      <w:r>
        <w:rPr>
          <w:rFonts w:ascii="Times New Roman"/>
          <w:b w:val="false"/>
          <w:i w:val="false"/>
          <w:color w:val="000000"/>
          <w:sz w:val="28"/>
        </w:rPr>
        <w:t>
      2.13. үйірме жетекшісі;</w:t>
      </w:r>
      <w:r>
        <w:br/>
      </w:r>
      <w:r>
        <w:rPr>
          <w:rFonts w:ascii="Times New Roman"/>
          <w:b w:val="false"/>
          <w:i w:val="false"/>
          <w:color w:val="000000"/>
          <w:sz w:val="28"/>
        </w:rPr>
        <w:t>
      2.14. тәрбиеші көмекшісі;</w:t>
      </w:r>
      <w:r>
        <w:br/>
      </w:r>
      <w:r>
        <w:rPr>
          <w:rFonts w:ascii="Times New Roman"/>
          <w:b w:val="false"/>
          <w:i w:val="false"/>
          <w:color w:val="000000"/>
          <w:sz w:val="28"/>
        </w:rPr>
        <w:t>
      2.15. кітапханашы;</w:t>
      </w:r>
      <w:r>
        <w:br/>
      </w:r>
      <w:r>
        <w:rPr>
          <w:rFonts w:ascii="Times New Roman"/>
          <w:b w:val="false"/>
          <w:i w:val="false"/>
          <w:color w:val="000000"/>
          <w:sz w:val="28"/>
        </w:rPr>
        <w:t>
      2.16. шебер;</w:t>
      </w:r>
      <w:r>
        <w:br/>
      </w:r>
      <w:r>
        <w:rPr>
          <w:rFonts w:ascii="Times New Roman"/>
          <w:b w:val="false"/>
          <w:i w:val="false"/>
          <w:color w:val="000000"/>
          <w:sz w:val="28"/>
        </w:rPr>
        <w:t>
      2.17. оқытушылар;</w:t>
      </w:r>
      <w:r>
        <w:br/>
      </w:r>
      <w:r>
        <w:rPr>
          <w:rFonts w:ascii="Times New Roman"/>
          <w:b w:val="false"/>
          <w:i w:val="false"/>
          <w:color w:val="000000"/>
          <w:sz w:val="28"/>
        </w:rPr>
        <w:t>
      2.18. инспектор;</w:t>
      </w:r>
      <w:r>
        <w:br/>
      </w:r>
      <w:r>
        <w:rPr>
          <w:rFonts w:ascii="Times New Roman"/>
          <w:b w:val="false"/>
          <w:i w:val="false"/>
          <w:color w:val="000000"/>
          <w:sz w:val="28"/>
        </w:rPr>
        <w:t>
      2.19. аудармашы;</w:t>
      </w:r>
      <w:r>
        <w:br/>
      </w:r>
      <w:r>
        <w:rPr>
          <w:rFonts w:ascii="Times New Roman"/>
          <w:b w:val="false"/>
          <w:i w:val="false"/>
          <w:color w:val="000000"/>
          <w:sz w:val="28"/>
        </w:rPr>
        <w:t>
      2.20. социолог;</w:t>
      </w:r>
      <w:r>
        <w:br/>
      </w:r>
      <w:r>
        <w:rPr>
          <w:rFonts w:ascii="Times New Roman"/>
          <w:b w:val="false"/>
          <w:i w:val="false"/>
          <w:color w:val="000000"/>
          <w:sz w:val="28"/>
        </w:rPr>
        <w:t>
      2.21. бухгалтер.</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3.6. кітапхана меңгерушісі;</w:t>
      </w:r>
      <w:r>
        <w:br/>
      </w:r>
      <w:r>
        <w:rPr>
          <w:rFonts w:ascii="Times New Roman"/>
          <w:b w:val="false"/>
          <w:i w:val="false"/>
          <w:color w:val="000000"/>
          <w:sz w:val="28"/>
        </w:rPr>
        <w:t>
      3.7. кітапханашы;</w:t>
      </w:r>
      <w:r>
        <w:br/>
      </w:r>
      <w:r>
        <w:rPr>
          <w:rFonts w:ascii="Times New Roman"/>
          <w:b w:val="false"/>
          <w:i w:val="false"/>
          <w:color w:val="000000"/>
          <w:sz w:val="28"/>
        </w:rPr>
        <w:t>
      3.8. мәдени ұйымдастырушы;</w:t>
      </w:r>
      <w:r>
        <w:br/>
      </w:r>
      <w:r>
        <w:rPr>
          <w:rFonts w:ascii="Times New Roman"/>
          <w:b w:val="false"/>
          <w:i w:val="false"/>
          <w:color w:val="000000"/>
          <w:sz w:val="28"/>
        </w:rPr>
        <w:t>
      3.9. дыбыс режиссері;</w:t>
      </w:r>
      <w:r>
        <w:br/>
      </w:r>
      <w:r>
        <w:rPr>
          <w:rFonts w:ascii="Times New Roman"/>
          <w:b w:val="false"/>
          <w:i w:val="false"/>
          <w:color w:val="000000"/>
          <w:sz w:val="28"/>
        </w:rPr>
        <w:t>
      3.10. музыкалық меңгеруші.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