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c4bdd" w14:textId="bbc4b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Республикасында қолма-қол шетел валютасымен айырбастау операцияларын ұйымдастыру ережесін бекіту туралы" 2006 жылғы 27 қазандағы N 106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2008 жылғы 22 желтоқсандағы N 105 Қаулысы. Қазақстан Республикасының Әділет министрлігінде 2009 жылғы 22 қаңтарда Нормативтік құқықтық кесімдерді мемлекеттік тіркеудің тізіліміне N 5503 болып енгізілді. Күші жойылды - Қазақстан Республикасы Ұлттық Банкі Басқармасының 2014 жылғы 16 шілдедегі № 144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2014.07.16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кейін күнтiзбелiк жиырма бiр күн өткен соң қолданысқа енгiзiледi) қаулысымен.</w:t>
      </w:r>
    </w:p>
    <w:bookmarkStart w:name="z2" w:id="0"/>
    <w:p>
      <w:pPr>
        <w:spacing w:after="0"/>
        <w:ind w:left="0"/>
        <w:jc w:val="both"/>
      </w:pPr>
      <w:r>
        <w:rPr>
          <w:rFonts w:ascii="Times New Roman"/>
          <w:b w:val="false"/>
          <w:i w:val="false"/>
          <w:color w:val="000000"/>
          <w:sz w:val="28"/>
        </w:rPr>
        <w:t xml:space="preserve">      Валюталық құндылықтарды пайдалануға байланысты қызметті жүзеге </w:t>
      </w:r>
      <w:r>
        <w:br/>
      </w:r>
      <w:r>
        <w:rPr>
          <w:rFonts w:ascii="Times New Roman"/>
          <w:b w:val="false"/>
          <w:i w:val="false"/>
          <w:color w:val="000000"/>
          <w:sz w:val="28"/>
        </w:rPr>
        <w:t>
асыруды реттейтін нормативтік құқықтық базаны "Қазақстан Республикасының кейбір заңнамалық актілеріне қаржы жүйесінің тұрақтылығы мәселелері бойынша өзгерістер мен толықтырулар енгізу туралы" Қазақстан Республикасының 2008 жылғы 23 қазандағы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келтіру мақсатында Қазақстан Республикасы Ұлттық Банкінің Басқармасы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"Қазақстан Республикасында қолма-қол шетел валютасымен айырбастау операцияларын ұйымдастыру ережесін бекіту туралы" 2006 жылғы 27 қазандағы </w:t>
      </w:r>
      <w:r>
        <w:rPr>
          <w:rFonts w:ascii="Times New Roman"/>
          <w:b w:val="false"/>
          <w:i w:val="false"/>
          <w:color w:val="000000"/>
          <w:sz w:val="28"/>
        </w:rPr>
        <w:t xml:space="preserve">N 106 </w:t>
      </w:r>
      <w:r>
        <w:rPr>
          <w:rFonts w:ascii="Times New Roman"/>
          <w:b w:val="false"/>
          <w:i w:val="false"/>
          <w:color w:val="000000"/>
          <w:sz w:val="28"/>
        </w:rPr>
        <w:t>қаулысына (Қазақстан Республикасының нормативтік құқықтық актілерін мемлекеттік тіркеу тізілімінде N 4468 тіркелген, "Заң газеті" газетінде 2006 жылғы 13 желтоқсанда N 215 (1021) жарияланған; Қазақстан Республикасының нормативтік құқықтық актілерін мемлекеттік тіркеу тізілімінде N 4970 тіркелген, "Заң газеті" газетінде 2007 жылғы 15 қарашада N 175 (1204) жарияланған Қазақстан Республикасының Ұлттық Банкі Басқармасының "Қазақстан Республикасында қолма-қол шетел валютасымен айырбастау операцияларын ұйымдастыру ережесін бекіту туралы" 2006 жылғы 27 қазандағы N 106 қаулысына өзгерістер мен толықтырулар енгізу туралы" 2007 жылғы 24 қыркүйектегі </w:t>
      </w:r>
      <w:r>
        <w:rPr>
          <w:rFonts w:ascii="Times New Roman"/>
          <w:b w:val="false"/>
          <w:i w:val="false"/>
          <w:color w:val="000000"/>
          <w:sz w:val="28"/>
        </w:rPr>
        <w:t xml:space="preserve">N 111 </w:t>
      </w:r>
      <w:r>
        <w:rPr>
          <w:rFonts w:ascii="Times New Roman"/>
          <w:b w:val="false"/>
          <w:i w:val="false"/>
          <w:color w:val="000000"/>
          <w:sz w:val="28"/>
        </w:rPr>
        <w:t xml:space="preserve">қаулысымен енгізілген өзгерістермен және толықтырулармен қоса) мынадай өзгерістер енгізілсін: </w:t>
      </w:r>
      <w:r>
        <w:br/>
      </w:r>
      <w:r>
        <w:rPr>
          <w:rFonts w:ascii="Times New Roman"/>
          <w:b w:val="false"/>
          <w:i w:val="false"/>
          <w:color w:val="000000"/>
          <w:sz w:val="28"/>
        </w:rPr>
        <w:t xml:space="preserve">
      көрсетілген қаулымен бекітілген Қазақстан Республикасында қолма-кол шетел валютасымен айырбастау операцияларын ұйымдастыру ережесінде: </w:t>
      </w:r>
      <w:r>
        <w:br/>
      </w:r>
      <w:r>
        <w:rPr>
          <w:rFonts w:ascii="Times New Roman"/>
          <w:b w:val="false"/>
          <w:i w:val="false"/>
          <w:color w:val="000000"/>
          <w:sz w:val="28"/>
        </w:rPr>
        <w:t>
</w:t>
      </w:r>
      <w:r>
        <w:rPr>
          <w:rFonts w:ascii="Times New Roman"/>
          <w:b w:val="false"/>
          <w:i w:val="false"/>
          <w:color w:val="000000"/>
          <w:sz w:val="28"/>
        </w:rPr>
        <w:t xml:space="preserve">
      22 және 23-тармақтар алынып тасталсын. </w:t>
      </w:r>
      <w:r>
        <w:br/>
      </w:r>
      <w:r>
        <w:rPr>
          <w:rFonts w:ascii="Times New Roman"/>
          <w:b w:val="false"/>
          <w:i w:val="false"/>
          <w:color w:val="000000"/>
          <w:sz w:val="28"/>
        </w:rPr>
        <w:t>
</w:t>
      </w:r>
      <w:r>
        <w:rPr>
          <w:rFonts w:ascii="Times New Roman"/>
          <w:b w:val="false"/>
          <w:i w:val="false"/>
          <w:color w:val="000000"/>
          <w:sz w:val="28"/>
        </w:rPr>
        <w:t xml:space="preserve">
      2. Осы қаулы бірінші ресми жарияланған күннен бастап қолданысқа </w:t>
      </w:r>
      <w:r>
        <w:br/>
      </w:r>
      <w:r>
        <w:rPr>
          <w:rFonts w:ascii="Times New Roman"/>
          <w:b w:val="false"/>
          <w:i w:val="false"/>
          <w:color w:val="000000"/>
          <w:sz w:val="28"/>
        </w:rPr>
        <w:t xml:space="preserve">
енгізіледі. </w:t>
      </w:r>
      <w:r>
        <w:br/>
      </w:r>
      <w:r>
        <w:rPr>
          <w:rFonts w:ascii="Times New Roman"/>
          <w:b w:val="false"/>
          <w:i w:val="false"/>
          <w:color w:val="000000"/>
          <w:sz w:val="28"/>
        </w:rPr>
        <w:t>
</w:t>
      </w:r>
      <w:r>
        <w:rPr>
          <w:rFonts w:ascii="Times New Roman"/>
          <w:b w:val="false"/>
          <w:i w:val="false"/>
          <w:color w:val="000000"/>
          <w:sz w:val="28"/>
        </w:rPr>
        <w:t xml:space="preserve">
      3. Төлем балансы және валюталық реттеу департаменті (Дюгай Н.Н.):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 шараларын қабылдасын;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Қазақстан Республикасы Ұлттық Банкінің орталық аппаратының мүдделі бөлімшелеріне және аумақтық филиалдарына, Қазақстан Республикасы Қаржы нарығын және қаржы ұйымдарын реттеу мен қадағалау агенттігіне және "Қазақстан қаржыгерлерінің қауымдастығы" заңды тұлғалар бірлестігіне жіберсін.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Республикасының Ұлттық Банкі басшылығының қызметін қамтамасыз ету басқармасы (Терентьев А.Л.) Төлем балансы және валюталық реттеу департаментінен жариялауға өтінім алған күннен бастап үш күндік мерзімде осы қаулыны Қазақстан Республикасының бұқаралық ақпарат құралдарында ресми жариялауға шаралар қабылдасын. </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Д.Т. Ақышевқа жүктелсін.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Ұлттық Банк </w:t>
      </w:r>
      <w:r>
        <w:br/>
      </w:r>
      <w:r>
        <w:rPr>
          <w:rFonts w:ascii="Times New Roman"/>
          <w:b w:val="false"/>
          <w:i w:val="false"/>
          <w:color w:val="000000"/>
          <w:sz w:val="28"/>
        </w:rPr>
        <w:t>
</w:t>
      </w:r>
      <w:r>
        <w:rPr>
          <w:rFonts w:ascii="Times New Roman"/>
          <w:b w:val="false"/>
          <w:i/>
          <w:color w:val="000000"/>
          <w:sz w:val="28"/>
        </w:rPr>
        <w:t xml:space="preserve">      Төрағасы                                        Ә. Сәйденов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Қаржы нарығын және қаржы </w:t>
      </w:r>
      <w:r>
        <w:br/>
      </w:r>
      <w:r>
        <w:rPr>
          <w:rFonts w:ascii="Times New Roman"/>
          <w:b w:val="false"/>
          <w:i w:val="false"/>
          <w:color w:val="000000"/>
          <w:sz w:val="28"/>
        </w:rPr>
        <w:t>
</w:t>
      </w:r>
      <w:r>
        <w:rPr>
          <w:rFonts w:ascii="Times New Roman"/>
          <w:b w:val="false"/>
          <w:i/>
          <w:color w:val="000000"/>
          <w:sz w:val="28"/>
        </w:rPr>
        <w:t xml:space="preserve">      ұйымдарын реттеу мен </w:t>
      </w:r>
      <w:r>
        <w:br/>
      </w:r>
      <w:r>
        <w:rPr>
          <w:rFonts w:ascii="Times New Roman"/>
          <w:b w:val="false"/>
          <w:i w:val="false"/>
          <w:color w:val="000000"/>
          <w:sz w:val="28"/>
        </w:rPr>
        <w:t>
</w:t>
      </w:r>
      <w:r>
        <w:rPr>
          <w:rFonts w:ascii="Times New Roman"/>
          <w:b w:val="false"/>
          <w:i/>
          <w:color w:val="000000"/>
          <w:sz w:val="28"/>
        </w:rPr>
        <w:t xml:space="preserve">      қадағалау агенттігі </w:t>
      </w:r>
      <w:r>
        <w:br/>
      </w:r>
      <w:r>
        <w:rPr>
          <w:rFonts w:ascii="Times New Roman"/>
          <w:b w:val="false"/>
          <w:i w:val="false"/>
          <w:color w:val="000000"/>
          <w:sz w:val="28"/>
        </w:rPr>
        <w:t>
</w:t>
      </w:r>
      <w:r>
        <w:rPr>
          <w:rFonts w:ascii="Times New Roman"/>
          <w:b w:val="false"/>
          <w:i/>
          <w:color w:val="000000"/>
          <w:sz w:val="28"/>
        </w:rPr>
        <w:t xml:space="preserve">      Төраға Е. Бахмутова </w:t>
      </w:r>
      <w:r>
        <w:br/>
      </w:r>
      <w:r>
        <w:rPr>
          <w:rFonts w:ascii="Times New Roman"/>
          <w:b w:val="false"/>
          <w:i w:val="false"/>
          <w:color w:val="000000"/>
          <w:sz w:val="28"/>
        </w:rPr>
        <w:t>
</w:t>
      </w:r>
      <w:r>
        <w:rPr>
          <w:rFonts w:ascii="Times New Roman"/>
          <w:b w:val="false"/>
          <w:i/>
          <w:color w:val="000000"/>
          <w:sz w:val="28"/>
        </w:rPr>
        <w:t xml:space="preserve">      2008 жылғы 30 желтоқсан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