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bd68" w14:textId="1eeb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рыногында трансфер-агенттік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29 қыркүйектегі N 349 қаулысы. Қазақстан Республикасының Әділет министрлігінде 2003 жылғы 10 қарашада тіркелді. Тіркеу N 2550. Күші жойылды - Қазақстан Республикасы Ұлттық Банкі Басқармасының 2012 жылғы 21 қыркүйектегі № 298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2012.09.21 </w:t>
      </w:r>
      <w:r>
        <w:rPr>
          <w:rFonts w:ascii="Times New Roman"/>
          <w:b w:val="false"/>
          <w:i w:val="false"/>
          <w:color w:val="ff0000"/>
          <w:sz w:val="28"/>
        </w:rPr>
        <w:t>№ 298</w:t>
      </w:r>
      <w:r>
        <w:rPr>
          <w:rFonts w:ascii="Times New Roman"/>
          <w:b w:val="false"/>
          <w:i w:val="false"/>
          <w:color w:val="ff0000"/>
          <w:sz w:val="28"/>
        </w:rPr>
        <w:t xml:space="preserve"> (мемлекеттік тiркеуден өткiзiлген күннен бастап күшiне енедi) Қаулысымен. </w:t>
      </w:r>
    </w:p>
    <w:bookmarkStart w:name="z1" w:id="0"/>
    <w:p>
      <w:pPr>
        <w:spacing w:after="0"/>
        <w:ind w:left="0"/>
        <w:jc w:val="both"/>
      </w:pPr>
      <w:r>
        <w:rPr>
          <w:rFonts w:ascii="Times New Roman"/>
          <w:b w:val="false"/>
          <w:i w:val="false"/>
          <w:color w:val="000000"/>
          <w:sz w:val="28"/>
        </w:rPr>
        <w:t>
      "Бағалы қағаздар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бағалы қағаздар рыногында трансфер-агенттік қызметті мемлекеттік реттеу мақсатында,  Қазақстан Республикасы Ұлттық Банкінің Басқармасы қаулы етеді: </w:t>
      </w:r>
      <w:r>
        <w:br/>
      </w:r>
      <w:r>
        <w:rPr>
          <w:rFonts w:ascii="Times New Roman"/>
          <w:b w:val="false"/>
          <w:i w:val="false"/>
          <w:color w:val="000000"/>
          <w:sz w:val="28"/>
        </w:rPr>
        <w:t xml:space="preserve">
      1. Қазақстан Республикасының бағалы қағаздар рыногында трансфер-агенттік қызметті жүзеге асыру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xml:space="preserve">
      3.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өзін-өзі реттейтін ұйымдарға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трансфер-агенттік қызметті  </w:t>
      </w:r>
      <w:r>
        <w:br/>
      </w:r>
      <w:r>
        <w:rPr>
          <w:rFonts w:ascii="Times New Roman"/>
          <w:b w:val="false"/>
          <w:i w:val="false"/>
          <w:color w:val="000000"/>
          <w:sz w:val="28"/>
        </w:rPr>
        <w:t xml:space="preserve">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29 қыркүйектегі  </w:t>
      </w:r>
      <w:r>
        <w:br/>
      </w:r>
      <w:r>
        <w:rPr>
          <w:rFonts w:ascii="Times New Roman"/>
          <w:b w:val="false"/>
          <w:i w:val="false"/>
          <w:color w:val="000000"/>
          <w:sz w:val="28"/>
        </w:rPr>
        <w:t xml:space="preserve">
N 349 қаулысына қосымша    </w:t>
      </w:r>
    </w:p>
    <w:bookmarkStart w:name="z2" w:id="1"/>
    <w:p>
      <w:pPr>
        <w:spacing w:after="0"/>
        <w:ind w:left="0"/>
        <w:jc w:val="left"/>
      </w:pPr>
      <w:r>
        <w:rPr>
          <w:rFonts w:ascii="Times New Roman"/>
          <w:b/>
          <w:i w:val="false"/>
          <w:color w:val="000000"/>
        </w:rPr>
        <w:t xml:space="preserve"> 
  Қазақстан Республикасының бағалы қағаздар рыногында </w:t>
      </w:r>
      <w:r>
        <w:br/>
      </w:r>
      <w:r>
        <w:rPr>
          <w:rFonts w:ascii="Times New Roman"/>
          <w:b/>
          <w:i w:val="false"/>
          <w:color w:val="000000"/>
        </w:rPr>
        <w:t xml:space="preserve">
трансфер-агенттік қызметті жүзеге асыру ережесі </w:t>
      </w:r>
    </w:p>
    <w:bookmarkEnd w:id="1"/>
    <w:p>
      <w:pPr>
        <w:spacing w:after="0"/>
        <w:ind w:left="0"/>
        <w:jc w:val="both"/>
      </w:pPr>
      <w:r>
        <w:rPr>
          <w:rFonts w:ascii="Times New Roman"/>
          <w:b w:val="false"/>
          <w:i w:val="false"/>
          <w:color w:val="000000"/>
          <w:sz w:val="28"/>
        </w:rPr>
        <w:t xml:space="preserve">      Қазақстан Республикасының бағалы қағаздар рыногында трансфер-агенттік қызметті жүзеге асыру ережесі Қазақстан Республикасының бағалы қағаздар рыногында трансфер-агенттік қызметті жүзеге асырудың  шарттары мен тәртібін белгілейді (бұдан әрі - трансфер-агенттік қызмет).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жіберуші - құжаттарды (ақпаратты) жіберуші; </w:t>
      </w:r>
      <w:r>
        <w:br/>
      </w:r>
      <w:r>
        <w:rPr>
          <w:rFonts w:ascii="Times New Roman"/>
          <w:b w:val="false"/>
          <w:i w:val="false"/>
          <w:color w:val="000000"/>
          <w:sz w:val="28"/>
        </w:rPr>
        <w:t xml:space="preserve">
      1-1) клиент - бағалы қағаздар рыногының кәсіби қатысушысы, трансфер-агенттің қызметін пайдаланатын немесе пайдалануға ниет білдірген жеке немесе заңды тұлға; </w:t>
      </w:r>
      <w:r>
        <w:br/>
      </w:r>
      <w:r>
        <w:rPr>
          <w:rFonts w:ascii="Times New Roman"/>
          <w:b w:val="false"/>
          <w:i w:val="false"/>
          <w:color w:val="000000"/>
          <w:sz w:val="28"/>
        </w:rPr>
        <w:t xml:space="preserve">
      2) алушы - құжаттарды (ақпаратты) алушы; </w:t>
      </w:r>
      <w:r>
        <w:br/>
      </w:r>
      <w:r>
        <w:rPr>
          <w:rFonts w:ascii="Times New Roman"/>
          <w:b w:val="false"/>
          <w:i w:val="false"/>
          <w:color w:val="000000"/>
          <w:sz w:val="28"/>
        </w:rPr>
        <w:t xml:space="preserve">
      3) регламент - оның қызметінің шарттары мен тәртібін, оның органдарының, құрылымдық бөлімшелерінің (филиалдары, өкілдіктерінің), қызметкерлерінің жұмыс істеуін, оларға қызмет көрсету және еңбекақы төлеу тәртібін реттейтін трансфер-агенттің ішкі құжаттары. </w:t>
      </w:r>
      <w:r>
        <w:br/>
      </w:r>
      <w:r>
        <w:rPr>
          <w:rFonts w:ascii="Times New Roman"/>
          <w:b w:val="false"/>
          <w:i w:val="false"/>
          <w:color w:val="000000"/>
          <w:sz w:val="28"/>
        </w:rPr>
        <w:t>
</w:t>
      </w:r>
      <w:r>
        <w:rPr>
          <w:rFonts w:ascii="Times New Roman"/>
          <w:b w:val="false"/>
          <w:i w:val="false"/>
          <w:color w:val="ff0000"/>
          <w:sz w:val="28"/>
        </w:rPr>
        <w:t xml:space="preserve">      Ескерту. 1-тармақ толықтырылды - ҚР Қаржы нарығын және қаржы ұйымдарын реттеу мен қадағалау жөніндегі агенттігі Басқармасының 2005 жылғы 26 наурыздағы  </w:t>
      </w:r>
      <w:r>
        <w:rPr>
          <w:rFonts w:ascii="Times New Roman"/>
          <w:b w:val="false"/>
          <w:i w:val="false"/>
          <w:color w:val="000000"/>
          <w:sz w:val="28"/>
        </w:rPr>
        <w:t xml:space="preserve">N 107 </w:t>
      </w:r>
      <w:r>
        <w:rPr>
          <w:rFonts w:ascii="Times New Roman"/>
          <w:b w:val="false"/>
          <w:i w:val="false"/>
          <w:color w:val="ff0000"/>
          <w:sz w:val="28"/>
        </w:rPr>
        <w:t xml:space="preserve">Қаулысымен. </w:t>
      </w:r>
    </w:p>
    <w:bookmarkStart w:name="z4" w:id="3"/>
    <w:p>
      <w:pPr>
        <w:spacing w:after="0"/>
        <w:ind w:left="0"/>
        <w:jc w:val="both"/>
      </w:pPr>
      <w:r>
        <w:rPr>
          <w:rFonts w:ascii="Times New Roman"/>
          <w:b w:val="false"/>
          <w:i w:val="false"/>
          <w:color w:val="000000"/>
          <w:sz w:val="28"/>
        </w:rPr>
        <w:t xml:space="preserve">
      2. Трансфер-агенттік қызмет Қазақстан Республикасының заңдарына сәйкес лицензиялауға жатады. </w:t>
      </w:r>
    </w:p>
    <w:bookmarkEnd w:id="3"/>
    <w:bookmarkStart w:name="z5" w:id="4"/>
    <w:p>
      <w:pPr>
        <w:spacing w:after="0"/>
        <w:ind w:left="0"/>
        <w:jc w:val="both"/>
      </w:pPr>
      <w:r>
        <w:rPr>
          <w:rFonts w:ascii="Times New Roman"/>
          <w:b w:val="false"/>
          <w:i w:val="false"/>
          <w:color w:val="000000"/>
          <w:sz w:val="28"/>
        </w:rPr>
        <w:t xml:space="preserve">
      3. Трансфер-агенттік қызметтің қаржы нарығын және қаржы ұйымдарындағы кәсіби қызметтің басқа түрлерімен қоса жүру мүмкіндігі бағалы қағаздар рыногын реттеу мен бағалауды жүзеге асыратын мемлекеттік органның (бұдан әрі - уәкілетті орган) нормативтік құқықтық актілерімен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және қаржы ұйымдарын реттеу мен қадағалау жөніндегі агенттігі Басқармасының 2005 жылғы 26 наурыздағы  </w:t>
      </w:r>
      <w:r>
        <w:rPr>
          <w:rFonts w:ascii="Times New Roman"/>
          <w:b w:val="false"/>
          <w:i w:val="false"/>
          <w:color w:val="000000"/>
          <w:sz w:val="28"/>
        </w:rPr>
        <w:t xml:space="preserve">N 107 </w:t>
      </w:r>
      <w:r>
        <w:rPr>
          <w:rFonts w:ascii="Times New Roman"/>
          <w:b w:val="false"/>
          <w:i w:val="false"/>
          <w:color w:val="ff0000"/>
          <w:sz w:val="28"/>
        </w:rPr>
        <w:t xml:space="preserve">Қаулысымен. </w:t>
      </w:r>
    </w:p>
    <w:bookmarkEnd w:id="4"/>
    <w:bookmarkStart w:name="z6" w:id="5"/>
    <w:p>
      <w:pPr>
        <w:spacing w:after="0"/>
        <w:ind w:left="0"/>
        <w:jc w:val="left"/>
      </w:pPr>
      <w:r>
        <w:rPr>
          <w:rFonts w:ascii="Times New Roman"/>
          <w:b/>
          <w:i w:val="false"/>
          <w:color w:val="000000"/>
        </w:rPr>
        <w:t xml:space="preserve"> 
  2. Трансфер-агенттік қызмет көрсету бойынша шарт </w:t>
      </w:r>
    </w:p>
    <w:bookmarkEnd w:id="5"/>
    <w:p>
      <w:pPr>
        <w:spacing w:after="0"/>
        <w:ind w:left="0"/>
        <w:jc w:val="both"/>
      </w:pPr>
      <w:r>
        <w:rPr>
          <w:rFonts w:ascii="Times New Roman"/>
          <w:b w:val="false"/>
          <w:i w:val="false"/>
          <w:color w:val="000000"/>
          <w:sz w:val="28"/>
        </w:rPr>
        <w:t xml:space="preserve">      4. Трансфер-агент клиенттердің шектеусіз санымен трансфер-агенттік қызмет көрсету бойынша шарт (бұдан әрі - шарт) жасауға құқылы. </w:t>
      </w:r>
      <w:r>
        <w:br/>
      </w:r>
      <w:r>
        <w:rPr>
          <w:rFonts w:ascii="Times New Roman"/>
          <w:b w:val="false"/>
          <w:i w:val="false"/>
          <w:color w:val="000000"/>
          <w:sz w:val="28"/>
        </w:rPr>
        <w:t xml:space="preserve">
      Шарт жазбаша нысанда жасалуға тиіс. </w:t>
      </w:r>
    </w:p>
    <w:bookmarkStart w:name="z7" w:id="6"/>
    <w:p>
      <w:pPr>
        <w:spacing w:after="0"/>
        <w:ind w:left="0"/>
        <w:jc w:val="both"/>
      </w:pPr>
      <w:r>
        <w:rPr>
          <w:rFonts w:ascii="Times New Roman"/>
          <w:b w:val="false"/>
          <w:i w:val="false"/>
          <w:color w:val="000000"/>
          <w:sz w:val="28"/>
        </w:rPr>
        <w:t xml:space="preserve">
      5. Шарт жасау үшін клиент трансфер-агентке мынадай құжаттар ұсынады: </w:t>
      </w:r>
      <w:r>
        <w:br/>
      </w:r>
      <w:r>
        <w:rPr>
          <w:rFonts w:ascii="Times New Roman"/>
          <w:b w:val="false"/>
          <w:i w:val="false"/>
          <w:color w:val="000000"/>
          <w:sz w:val="28"/>
        </w:rPr>
        <w:t xml:space="preserve">
      1) егер клиент бағалы қағаздар рыногының кәсіби қатысушысы болып табылса: </w:t>
      </w:r>
      <w:r>
        <w:br/>
      </w:r>
      <w:r>
        <w:rPr>
          <w:rFonts w:ascii="Times New Roman"/>
          <w:b w:val="false"/>
          <w:i w:val="false"/>
          <w:color w:val="000000"/>
          <w:sz w:val="28"/>
        </w:rPr>
        <w:t xml:space="preserve">
      бағалы қағаздар рыногында мәміле жасау барысында толтыруға жататын құжаттар бланкілері және клиенттің қызметін пайдаланғысы келетін тұлғалардың оны толтыруы бойынша нұсқаулықтар (түсіндірмелер, нұсқаулар); </w:t>
      </w:r>
      <w:r>
        <w:br/>
      </w:r>
      <w:r>
        <w:rPr>
          <w:rFonts w:ascii="Times New Roman"/>
          <w:b w:val="false"/>
          <w:i w:val="false"/>
          <w:color w:val="000000"/>
          <w:sz w:val="28"/>
        </w:rPr>
        <w:t xml:space="preserve">
      клиенттің атынан құжаттарға қол қоюға уәкілетті клиент қызметкерлерінің қол қою үлгісі бар нотариат куәландырған карточкасы және оның мөр таңбасы (бұдан әрі - қол қою үлгілері бар карточкалар);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3) шартта және трансфер-агенттің регламентінде көзделген өзге де құжаттар.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нарығын және қаржы ұйымдарын реттеу мен қадағалау жөніндегі агенттігі Басқармасының 2005 жылғы 26 наурыздағы  </w:t>
      </w:r>
      <w:r>
        <w:rPr>
          <w:rFonts w:ascii="Times New Roman"/>
          <w:b w:val="false"/>
          <w:i w:val="false"/>
          <w:color w:val="000000"/>
          <w:sz w:val="28"/>
        </w:rPr>
        <w:t xml:space="preserve">N 107 </w:t>
      </w:r>
      <w:r>
        <w:rPr>
          <w:rFonts w:ascii="Times New Roman"/>
          <w:b w:val="false"/>
          <w:i w:val="false"/>
          <w:color w:val="ff0000"/>
          <w:sz w:val="28"/>
        </w:rPr>
        <w:t xml:space="preserve">Қаулысымен. </w:t>
      </w:r>
    </w:p>
    <w:bookmarkEnd w:id="6"/>
    <w:p>
      <w:pPr>
        <w:spacing w:after="0"/>
        <w:ind w:left="0"/>
        <w:jc w:val="both"/>
      </w:pPr>
      <w:r>
        <w:rPr>
          <w:rFonts w:ascii="Times New Roman"/>
          <w:b w:val="false"/>
          <w:i w:val="false"/>
          <w:color w:val="000000"/>
          <w:sz w:val="28"/>
        </w:rPr>
        <w:t xml:space="preserve">       5-1. Трансфер-агенттің клиенті болып табылатын бағалы қағаздар рыногының кәсіби қатысушысымен жасалған шарт болған жағдайда жеке немесе заңды тұлғалар трансфер-агенттің клиенттері болып табылады. </w:t>
      </w:r>
      <w:r>
        <w:br/>
      </w:r>
      <w:r>
        <w:rPr>
          <w:rFonts w:ascii="Times New Roman"/>
          <w:b w:val="false"/>
          <w:i w:val="false"/>
          <w:color w:val="000000"/>
          <w:sz w:val="28"/>
        </w:rPr>
        <w:t xml:space="preserve">
      Бағалы қағаздар рыногының кәсіби қатысушылары болып табылмайтын клиенттер трансфер-агентке мынадай құжаттарды ұсынады: </w:t>
      </w:r>
      <w:r>
        <w:br/>
      </w:r>
      <w:r>
        <w:rPr>
          <w:rFonts w:ascii="Times New Roman"/>
          <w:b w:val="false"/>
          <w:i w:val="false"/>
          <w:color w:val="000000"/>
          <w:sz w:val="28"/>
        </w:rPr>
        <w:t xml:space="preserve">
      1) бағалы қағаздар рыногының кәсіби қатысушысымен жасалған шарттың көшірмесін; </w:t>
      </w:r>
      <w:r>
        <w:br/>
      </w:r>
      <w:r>
        <w:rPr>
          <w:rFonts w:ascii="Times New Roman"/>
          <w:b w:val="false"/>
          <w:i w:val="false"/>
          <w:color w:val="000000"/>
          <w:sz w:val="28"/>
        </w:rPr>
        <w:t xml:space="preserve">
      2) жеке тұлғалар үшін - клиенттің қолы не оның өкілінің қолы бар есепке алу карточкасын, осы карточкаға құжатты қабылдауға уәкілетті трансфер-агент қызметкерінің қатысуымен есепке алу жүргізіледі (бұдан әрі - есепке алу карточкасы); </w:t>
      </w:r>
      <w:r>
        <w:br/>
      </w:r>
      <w:r>
        <w:rPr>
          <w:rFonts w:ascii="Times New Roman"/>
          <w:b w:val="false"/>
          <w:i w:val="false"/>
          <w:color w:val="000000"/>
          <w:sz w:val="28"/>
        </w:rPr>
        <w:t xml:space="preserve">
      заңды тұлғалар үшін - 5-тармақтың 1) тармақшасының үшінші абзацына сәйкес жасалған қол қою үлгілерінің карточкасын. </w:t>
      </w:r>
      <w:r>
        <w:br/>
      </w:r>
      <w:r>
        <w:rPr>
          <w:rFonts w:ascii="Times New Roman"/>
          <w:b w:val="false"/>
          <w:i w:val="false"/>
          <w:color w:val="000000"/>
          <w:sz w:val="28"/>
        </w:rPr>
        <w:t>
</w:t>
      </w:r>
      <w:r>
        <w:rPr>
          <w:rFonts w:ascii="Times New Roman"/>
          <w:b w:val="false"/>
          <w:i w:val="false"/>
          <w:color w:val="ff0000"/>
          <w:sz w:val="28"/>
        </w:rPr>
        <w:t xml:space="preserve">      Ескерту. 5-1 тармақпен толықытырылды - ҚР Қаржы нарығын және қаржы ұйымдарын реттеу мен қадағалау жөніндегі агенттігі Басқармасының 2005 жылғы 26 наурыздағы  </w:t>
      </w:r>
      <w:r>
        <w:rPr>
          <w:rFonts w:ascii="Times New Roman"/>
          <w:b w:val="false"/>
          <w:i w:val="false"/>
          <w:color w:val="000000"/>
          <w:sz w:val="28"/>
        </w:rPr>
        <w:t xml:space="preserve">N 107 </w:t>
      </w:r>
      <w:r>
        <w:rPr>
          <w:rFonts w:ascii="Times New Roman"/>
          <w:b w:val="false"/>
          <w:i w:val="false"/>
          <w:color w:val="ff0000"/>
          <w:sz w:val="28"/>
        </w:rPr>
        <w:t xml:space="preserve">Қаулысымен. </w:t>
      </w:r>
    </w:p>
    <w:bookmarkStart w:name="z8" w:id="7"/>
    <w:p>
      <w:pPr>
        <w:spacing w:after="0"/>
        <w:ind w:left="0"/>
        <w:jc w:val="both"/>
      </w:pPr>
      <w:r>
        <w:rPr>
          <w:rFonts w:ascii="Times New Roman"/>
          <w:b w:val="false"/>
          <w:i w:val="false"/>
          <w:color w:val="000000"/>
          <w:sz w:val="28"/>
        </w:rPr>
        <w:t xml:space="preserve">
      6. Осы Ереженің 5-тармағы 1) тармақшасының екінші абзацында атап көрсетілген құжаттарды клиент трансфер-агентке: </w:t>
      </w:r>
      <w:r>
        <w:br/>
      </w:r>
      <w:r>
        <w:rPr>
          <w:rFonts w:ascii="Times New Roman"/>
          <w:b w:val="false"/>
          <w:i w:val="false"/>
          <w:color w:val="000000"/>
          <w:sz w:val="28"/>
        </w:rPr>
        <w:t xml:space="preserve">
      1) типографиялық немесе өзге тәсілмен дайындалған баспа өнімі түрінде; </w:t>
      </w:r>
      <w:r>
        <w:br/>
      </w:r>
      <w:r>
        <w:rPr>
          <w:rFonts w:ascii="Times New Roman"/>
          <w:b w:val="false"/>
          <w:i w:val="false"/>
          <w:color w:val="000000"/>
          <w:sz w:val="28"/>
        </w:rPr>
        <w:t xml:space="preserve">
      2) басып шығаруға арналған электронды файлдар түрінде (трансфер-агенттің техникалық мүмкіндіктерін ескере отырып); </w:t>
      </w:r>
      <w:r>
        <w:br/>
      </w:r>
      <w:r>
        <w:rPr>
          <w:rFonts w:ascii="Times New Roman"/>
          <w:b w:val="false"/>
          <w:i w:val="false"/>
          <w:color w:val="000000"/>
          <w:sz w:val="28"/>
        </w:rPr>
        <w:t xml:space="preserve">
      3) оларды Интернетке орналастыру арқылы (трансфер-агенттің техникалық мүмкіндіктерін және Интернет желісіне орналастырылған құжаттар мен ақпараттарды басып шығару мүмкіндігін ескере отырып) ұсынады. </w:t>
      </w:r>
    </w:p>
    <w:bookmarkEnd w:id="7"/>
    <w:bookmarkStart w:name="z9" w:id="8"/>
    <w:p>
      <w:pPr>
        <w:spacing w:after="0"/>
        <w:ind w:left="0"/>
        <w:jc w:val="both"/>
      </w:pPr>
      <w:r>
        <w:rPr>
          <w:rFonts w:ascii="Times New Roman"/>
          <w:b w:val="false"/>
          <w:i w:val="false"/>
          <w:color w:val="000000"/>
          <w:sz w:val="28"/>
        </w:rPr>
        <w:t xml:space="preserve">
      7. Шарттардың көшірмелерін (оларға енгізілген барлық өзгерістер және толықтырулармен бірге), қол қою үлгілері карточкаларының және есепке алу карточкаларының көшірмелерін трансфер-агент трансфер-агенттік қызметті жүзеге асыруға қатысатын оның филиалдарына өткізеді. </w:t>
      </w:r>
    </w:p>
    <w:bookmarkEnd w:id="8"/>
    <w:bookmarkStart w:name="z10" w:id="9"/>
    <w:p>
      <w:pPr>
        <w:spacing w:after="0"/>
        <w:ind w:left="0"/>
        <w:jc w:val="both"/>
      </w:pPr>
      <w:r>
        <w:rPr>
          <w:rFonts w:ascii="Times New Roman"/>
          <w:b w:val="false"/>
          <w:i w:val="false"/>
          <w:color w:val="000000"/>
          <w:sz w:val="28"/>
        </w:rPr>
        <w:t xml:space="preserve">
      8. Клиент осы Ереженің 5-тармағының 1) тармақшасының үшінші абзацында және 5-1-тармақтың 2) тармақшасында көрсетілген тұлғалар және мөр таңба (оның ішінде қол қою үлгілерінің жаңадан жасалған карточкаларын ұсыну арқылы) туралы деректерге енгізілген кез келген өзгерістерді трансфер-агентке жазбаша хабарлайды. </w:t>
      </w:r>
      <w:r>
        <w:br/>
      </w:r>
      <w:r>
        <w:rPr>
          <w:rFonts w:ascii="Times New Roman"/>
          <w:b w:val="false"/>
          <w:i w:val="false"/>
          <w:color w:val="000000"/>
          <w:sz w:val="28"/>
        </w:rPr>
        <w:t xml:space="preserve">
      Трансфер-агент трансфер-агенттік қызметті жүзеге асыруға қатысатын өз филиалдарына клиенттен алынған шартқа енгізілген өзгерістерді және қол қою үлгілерінің жаңадан жасалған карточкаларын немесе есепке алу карточкаларын жеткізеді. </w:t>
      </w:r>
      <w:r>
        <w:br/>
      </w:r>
      <w:r>
        <w:rPr>
          <w:rFonts w:ascii="Times New Roman"/>
          <w:b w:val="false"/>
          <w:i w:val="false"/>
          <w:color w:val="000000"/>
          <w:sz w:val="28"/>
        </w:rPr>
        <w:t>
</w:t>
      </w:r>
      <w:r>
        <w:rPr>
          <w:rFonts w:ascii="Times New Roman"/>
          <w:b w:val="false"/>
          <w:i w:val="false"/>
          <w:color w:val="ff0000"/>
          <w:sz w:val="28"/>
        </w:rPr>
        <w:t xml:space="preserve">      Ескерту. 8-тармақ толықтырылды - ҚР Қаржы нарығын және қаржы ұйымдарын реттеу мен қадағалау жөніндегі агенттігі Басқармасының 2005 жылғы 26 наурыздағы  </w:t>
      </w:r>
      <w:r>
        <w:rPr>
          <w:rFonts w:ascii="Times New Roman"/>
          <w:b w:val="false"/>
          <w:i w:val="false"/>
          <w:color w:val="000000"/>
          <w:sz w:val="28"/>
        </w:rPr>
        <w:t xml:space="preserve">N 107 </w:t>
      </w:r>
      <w:r>
        <w:rPr>
          <w:rFonts w:ascii="Times New Roman"/>
          <w:b w:val="false"/>
          <w:i w:val="false"/>
          <w:color w:val="ff0000"/>
          <w:sz w:val="28"/>
        </w:rPr>
        <w:t xml:space="preserve">Қаулысымен. </w:t>
      </w:r>
    </w:p>
    <w:bookmarkEnd w:id="9"/>
    <w:bookmarkStart w:name="z11" w:id="10"/>
    <w:p>
      <w:pPr>
        <w:spacing w:after="0"/>
        <w:ind w:left="0"/>
        <w:jc w:val="both"/>
      </w:pPr>
      <w:r>
        <w:rPr>
          <w:rFonts w:ascii="Times New Roman"/>
          <w:b w:val="false"/>
          <w:i w:val="false"/>
          <w:color w:val="000000"/>
          <w:sz w:val="28"/>
        </w:rPr>
        <w:t xml:space="preserve">
      9. Трансфер-агенттің қабылданған құжаттарды (ақпараттарды) сақтау және есепке алу үшін жауапкершілігі клиенттің трансфер-агентке көрсетілген құжаттарды (ақпараттарды) нақты өткізген сәтінен басталады. </w:t>
      </w:r>
    </w:p>
    <w:bookmarkEnd w:id="10"/>
    <w:bookmarkStart w:name="z12" w:id="11"/>
    <w:p>
      <w:pPr>
        <w:spacing w:after="0"/>
        <w:ind w:left="0"/>
        <w:jc w:val="both"/>
      </w:pPr>
      <w:r>
        <w:rPr>
          <w:rFonts w:ascii="Times New Roman"/>
          <w:b w:val="false"/>
          <w:i w:val="false"/>
          <w:color w:val="000000"/>
          <w:sz w:val="28"/>
        </w:rPr>
        <w:t xml:space="preserve">
      10. Трансфер-агент клиенттің алғашқы талабы бойынша: </w:t>
      </w:r>
      <w:r>
        <w:br/>
      </w:r>
      <w:r>
        <w:rPr>
          <w:rFonts w:ascii="Times New Roman"/>
          <w:b w:val="false"/>
          <w:i w:val="false"/>
          <w:color w:val="000000"/>
          <w:sz w:val="28"/>
        </w:rPr>
        <w:t xml:space="preserve">
      1) трансфер-агенттік қызметті жүзеге асыруға берілген лицензияның нотариат куәландырған көшірмесін; </w:t>
      </w:r>
      <w:r>
        <w:br/>
      </w:r>
      <w:r>
        <w:rPr>
          <w:rFonts w:ascii="Times New Roman"/>
          <w:b w:val="false"/>
          <w:i w:val="false"/>
          <w:color w:val="000000"/>
          <w:sz w:val="28"/>
        </w:rPr>
        <w:t xml:space="preserve">
      2) трансфер-агент регламентінің көшірмесін; </w:t>
      </w:r>
      <w:r>
        <w:br/>
      </w:r>
      <w:r>
        <w:rPr>
          <w:rFonts w:ascii="Times New Roman"/>
          <w:b w:val="false"/>
          <w:i w:val="false"/>
          <w:color w:val="000000"/>
          <w:sz w:val="28"/>
        </w:rPr>
        <w:t xml:space="preserve">
      3) осы трансфер-агентпен шарт жасасқан бағалы қағаздар рыногының кәсіби қатысушылары болып табылатын клиенттер туралы мәліметтерді (клиенттің және оның филиалдары (өкілдіктері) орналасқан жерін көрсете отырып), қызметтің тиісті түрлерін жүзеге асыруға берілген лицензияның берілген күні және нөмірлері, қызмет көрсетудің тізбесі, оларға ақы төлеудің мерзімдері және тәртібі, құжаттарды ресімдеу тәртібі, сондай-ақ бағалы қағаздар рыногында коммерциялық және/немесе қызметтік құпия болып табылмайтын өзге де мәліметтер ұсынады.  </w:t>
      </w:r>
    </w:p>
    <w:bookmarkEnd w:id="11"/>
    <w:bookmarkStart w:name="z13" w:id="12"/>
    <w:p>
      <w:pPr>
        <w:spacing w:after="0"/>
        <w:ind w:left="0"/>
        <w:jc w:val="both"/>
      </w:pPr>
      <w:r>
        <w:rPr>
          <w:rFonts w:ascii="Times New Roman"/>
          <w:b w:val="false"/>
          <w:i w:val="false"/>
          <w:color w:val="000000"/>
          <w:sz w:val="28"/>
        </w:rPr>
        <w:t xml:space="preserve">
      11. Трансфер-агенттік қызметті бағалы қағаздар рыногындағы кәсіби қызметтің басқа да түрлерімен бірге трансфер агент қоса атқарған кезде трансфер-агенттік қызметті жүзеге асыратын қызметкерлерге қатысушыларға бағалы қағаздар рыногындағы кәсіби қызметтің басқа түрлеріне сәйкес функцияларды жүзеге асыруға тыйым салынады. </w:t>
      </w:r>
    </w:p>
    <w:bookmarkEnd w:id="12"/>
    <w:bookmarkStart w:name="z14" w:id="13"/>
    <w:p>
      <w:pPr>
        <w:spacing w:after="0"/>
        <w:ind w:left="0"/>
        <w:jc w:val="left"/>
      </w:pPr>
      <w:r>
        <w:rPr>
          <w:rFonts w:ascii="Times New Roman"/>
          <w:b/>
          <w:i w:val="false"/>
          <w:color w:val="000000"/>
        </w:rPr>
        <w:t xml:space="preserve"> 
  3. Трансфер-агенттік қызмет </w:t>
      </w:r>
    </w:p>
    <w:bookmarkEnd w:id="13"/>
    <w:p>
      <w:pPr>
        <w:spacing w:after="0"/>
        <w:ind w:left="0"/>
        <w:jc w:val="both"/>
      </w:pPr>
      <w:r>
        <w:rPr>
          <w:rFonts w:ascii="Times New Roman"/>
          <w:b w:val="false"/>
          <w:i w:val="false"/>
          <w:color w:val="000000"/>
          <w:sz w:val="28"/>
        </w:rPr>
        <w:t>      12. Трансфер-агент трансфер-агенттік қызметті Қазақстан Республикасының заңдарына және өз регламентіне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Қаржы нарығын және қаржы ұйымдарын реттеу мен қадағалау агенттігі Басқармасының 2010.02.01 </w:t>
      </w:r>
      <w:r>
        <w:rPr>
          <w:rFonts w:ascii="Times New Roman"/>
          <w:b w:val="false"/>
          <w:i w:val="false"/>
          <w:color w:val="000000"/>
          <w:sz w:val="28"/>
        </w:rPr>
        <w:t>N 9</w:t>
      </w:r>
      <w:r>
        <w:rPr>
          <w:rFonts w:ascii="Times New Roman"/>
          <w:b w:val="false"/>
          <w:i w:val="false"/>
          <w:color w:val="ff0000"/>
          <w:sz w:val="28"/>
        </w:rPr>
        <w:t xml:space="preserve"> қаулысымен.</w:t>
      </w:r>
    </w:p>
    <w:bookmarkStart w:name="z15" w:id="14"/>
    <w:p>
      <w:pPr>
        <w:spacing w:after="0"/>
        <w:ind w:left="0"/>
        <w:jc w:val="both"/>
      </w:pPr>
      <w:r>
        <w:rPr>
          <w:rFonts w:ascii="Times New Roman"/>
          <w:b w:val="false"/>
          <w:i w:val="false"/>
          <w:color w:val="000000"/>
          <w:sz w:val="28"/>
        </w:rPr>
        <w:t xml:space="preserve">
      13. Трансфер-агенттің регламенті: </w:t>
      </w:r>
      <w:r>
        <w:br/>
      </w:r>
      <w:r>
        <w:rPr>
          <w:rFonts w:ascii="Times New Roman"/>
          <w:b w:val="false"/>
          <w:i w:val="false"/>
          <w:color w:val="000000"/>
          <w:sz w:val="28"/>
        </w:rPr>
        <w:t xml:space="preserve">
      1) жіберуші алушыға жіберген құжаттарды (ақпаратты) трансфер-агенттің қабылдау және өткізу тәртібі; </w:t>
      </w:r>
      <w:r>
        <w:br/>
      </w:r>
      <w:r>
        <w:rPr>
          <w:rFonts w:ascii="Times New Roman"/>
          <w:b w:val="false"/>
          <w:i w:val="false"/>
          <w:color w:val="000000"/>
          <w:sz w:val="28"/>
        </w:rPr>
        <w:t xml:space="preserve">
      2) трансфер-агент және клиент жүзеге асыратын, қабылданған және өткізілген құжаттарды (ақпаратты) салыстырып тексерудің тәртібі мен мерзімдері; </w:t>
      </w:r>
      <w:r>
        <w:br/>
      </w:r>
      <w:r>
        <w:rPr>
          <w:rFonts w:ascii="Times New Roman"/>
          <w:b w:val="false"/>
          <w:i w:val="false"/>
          <w:color w:val="000000"/>
          <w:sz w:val="28"/>
        </w:rPr>
        <w:t xml:space="preserve">
      3) өткізу мақсатында қабылданған құжаттарды (ақпаратты) есепке алу тәртібі; </w:t>
      </w:r>
      <w:r>
        <w:br/>
      </w:r>
      <w:r>
        <w:rPr>
          <w:rFonts w:ascii="Times New Roman"/>
          <w:b w:val="false"/>
          <w:i w:val="false"/>
          <w:color w:val="000000"/>
          <w:sz w:val="28"/>
        </w:rPr>
        <w:t xml:space="preserve">
      4) клиенттен клиентке өткізуге арналған құжаттарды (ақпаратты) сақтау тәртібі және осы құжаттарға рұқсат беру тәртібі; </w:t>
      </w:r>
      <w:r>
        <w:br/>
      </w:r>
      <w:r>
        <w:rPr>
          <w:rFonts w:ascii="Times New Roman"/>
          <w:b w:val="false"/>
          <w:i w:val="false"/>
          <w:color w:val="000000"/>
          <w:sz w:val="28"/>
        </w:rPr>
        <w:t xml:space="preserve">
      5) трансфер-агенттік қызметті жүзеге асыру кезінде пайдаланылған деректердің электрондық базасын сақтауды қамтамасыз ету тәртібі; </w:t>
      </w:r>
      <w:r>
        <w:br/>
      </w:r>
      <w:r>
        <w:rPr>
          <w:rFonts w:ascii="Times New Roman"/>
          <w:b w:val="false"/>
          <w:i w:val="false"/>
          <w:color w:val="000000"/>
          <w:sz w:val="28"/>
        </w:rPr>
        <w:t xml:space="preserve">
      6) бағдарламалық-техникалық қамтамасыз етуге (оның ішінде деректердің электронды базасына), трансфер-агенттік қызметті жүзеге асыру кезінде пайдаланылатын коммуникациялық және өзге де жабдықтарға рұқсат беру тәртібі; </w:t>
      </w:r>
      <w:r>
        <w:br/>
      </w:r>
      <w:r>
        <w:rPr>
          <w:rFonts w:ascii="Times New Roman"/>
          <w:b w:val="false"/>
          <w:i w:val="false"/>
          <w:color w:val="000000"/>
          <w:sz w:val="28"/>
        </w:rPr>
        <w:t xml:space="preserve">
      7) қалыпты режимде осы жүйенің жұмысын дұрыс аяқтау үшін және барлық берілген деректерді сақтау және оның шынайылығын қамтамасыз ету үшін трансфер-агенттік қызметті жүзеге асыру кезінде электр қуаты ажыратылған жағдайда пайдаланылатын жүйелердің жұмыс істеу қабілетін сақтау тәртібі; </w:t>
      </w:r>
      <w:r>
        <w:br/>
      </w:r>
      <w:r>
        <w:rPr>
          <w:rFonts w:ascii="Times New Roman"/>
          <w:b w:val="false"/>
          <w:i w:val="false"/>
          <w:color w:val="000000"/>
          <w:sz w:val="28"/>
        </w:rPr>
        <w:t xml:space="preserve">
      8) трансфер-агенттік қызметті жүзеге асыруға тікелей қатысатын трансфер-агент қызметкерлерінің қызметтік нұсқаулығы; </w:t>
      </w:r>
      <w:r>
        <w:br/>
      </w:r>
      <w:r>
        <w:rPr>
          <w:rFonts w:ascii="Times New Roman"/>
          <w:b w:val="false"/>
          <w:i w:val="false"/>
          <w:color w:val="000000"/>
          <w:sz w:val="28"/>
        </w:rPr>
        <w:t xml:space="preserve">
      9) трансфер-агенттік қызметті жүзеге асыруға қатысатын филиалдардың (өкілдіктердің) және құрылымдық бөлімшелердің жұмыс тәртібі; </w:t>
      </w:r>
      <w:r>
        <w:br/>
      </w:r>
      <w:r>
        <w:rPr>
          <w:rFonts w:ascii="Times New Roman"/>
          <w:b w:val="false"/>
          <w:i w:val="false"/>
          <w:color w:val="000000"/>
          <w:sz w:val="28"/>
        </w:rPr>
        <w:t xml:space="preserve">
      10) клиенттермен өзара іс-әрекет ету тәртібі; </w:t>
      </w:r>
      <w:r>
        <w:br/>
      </w:r>
      <w:r>
        <w:rPr>
          <w:rFonts w:ascii="Times New Roman"/>
          <w:b w:val="false"/>
          <w:i w:val="false"/>
          <w:color w:val="000000"/>
          <w:sz w:val="28"/>
        </w:rPr>
        <w:t xml:space="preserve">
      11) шарттың үлгілері; </w:t>
      </w:r>
      <w:r>
        <w:br/>
      </w:r>
      <w:r>
        <w:rPr>
          <w:rFonts w:ascii="Times New Roman"/>
          <w:b w:val="false"/>
          <w:i w:val="false"/>
          <w:color w:val="000000"/>
          <w:sz w:val="28"/>
        </w:rPr>
        <w:t xml:space="preserve">
      12) көрсетілген қызметтердің тарифтері болады. </w:t>
      </w:r>
    </w:p>
    <w:bookmarkEnd w:id="14"/>
    <w:bookmarkStart w:name="z16" w:id="15"/>
    <w:p>
      <w:pPr>
        <w:spacing w:after="0"/>
        <w:ind w:left="0"/>
        <w:jc w:val="both"/>
      </w:pPr>
      <w:r>
        <w:rPr>
          <w:rFonts w:ascii="Times New Roman"/>
          <w:b w:val="false"/>
          <w:i w:val="false"/>
          <w:color w:val="000000"/>
          <w:sz w:val="28"/>
        </w:rPr>
        <w:t xml:space="preserve">
      14. Құжаттарды (ақпаратты) трансфер-агенттің (оның филиалының) қабылдауы және өткізуі және осындай құжаттарды (ақпаратты) өткізуді растау мынадай талаптарды сақтай отырып, трансфер-агенттің регламенті мен шартында көзделген тәртіпте жүзеге асырылады: </w:t>
      </w:r>
      <w:r>
        <w:br/>
      </w:r>
      <w:r>
        <w:rPr>
          <w:rFonts w:ascii="Times New Roman"/>
          <w:b w:val="false"/>
          <w:i w:val="false"/>
          <w:color w:val="000000"/>
          <w:sz w:val="28"/>
        </w:rPr>
        <w:t xml:space="preserve">
      1) электронды байланыс құралдарымен мазмұны берілген құжаттардың (ақпараттардың) түпнұсқалары осы Ереженің 16-тармағының 3) тармақшасында белгіленген шектеулерді ескере отырып, шартта белгіленген мерзімде почта байланысы немесе шабарман арқылы алушыға міндетті жіберуге жатады; </w:t>
      </w:r>
      <w:r>
        <w:br/>
      </w:r>
      <w:r>
        <w:rPr>
          <w:rFonts w:ascii="Times New Roman"/>
          <w:b w:val="false"/>
          <w:i w:val="false"/>
          <w:color w:val="000000"/>
          <w:sz w:val="28"/>
        </w:rPr>
        <w:t xml:space="preserve">
      2) құжаттардың (ақпараттың) түпнұсқасы трансфер-агентке (филиалға) екі данада ұсынылады, бірінші дананы оны қабылдағаны туралы белгімен трансфер-агентке қайтарылады, екінші данасы алушыға тапсырылады; </w:t>
      </w:r>
      <w:r>
        <w:br/>
      </w:r>
      <w:r>
        <w:rPr>
          <w:rFonts w:ascii="Times New Roman"/>
          <w:b w:val="false"/>
          <w:i w:val="false"/>
          <w:color w:val="000000"/>
          <w:sz w:val="28"/>
        </w:rPr>
        <w:t xml:space="preserve">
      3) трансфер-агент жіберушіге оларды тапсырған сәттен бастап он екі сағат ішінде электронды байланыс құралдарымен құжаттардың мазмұны тапсырылғанын растауды ұсынады. </w:t>
      </w:r>
    </w:p>
    <w:bookmarkEnd w:id="15"/>
    <w:bookmarkStart w:name="z17" w:id="16"/>
    <w:p>
      <w:pPr>
        <w:spacing w:after="0"/>
        <w:ind w:left="0"/>
        <w:jc w:val="both"/>
      </w:pPr>
      <w:r>
        <w:rPr>
          <w:rFonts w:ascii="Times New Roman"/>
          <w:b w:val="false"/>
          <w:i w:val="false"/>
          <w:color w:val="000000"/>
          <w:sz w:val="28"/>
        </w:rPr>
        <w:t xml:space="preserve">
      15. Трансфер-агенттің филиалы үш күн ішінде бас офиске трансфер-агенттің құжаттарын есепке алудың бірыңғай жүйесінде осындай ақпаратты көрсету мақсатында олардың өткізу және/немесе тапсыру үшін қабылданған құжаттары (ақпараты) туралы ақпаратты жібереді. </w:t>
      </w:r>
    </w:p>
    <w:bookmarkEnd w:id="16"/>
    <w:bookmarkStart w:name="z18" w:id="17"/>
    <w:p>
      <w:pPr>
        <w:spacing w:after="0"/>
        <w:ind w:left="0"/>
        <w:jc w:val="both"/>
      </w:pPr>
      <w:r>
        <w:rPr>
          <w:rFonts w:ascii="Times New Roman"/>
          <w:b w:val="false"/>
          <w:i w:val="false"/>
          <w:color w:val="000000"/>
          <w:sz w:val="28"/>
        </w:rPr>
        <w:t xml:space="preserve">
      16. Трансфер-агент: </w:t>
      </w:r>
      <w:r>
        <w:br/>
      </w:r>
      <w:r>
        <w:rPr>
          <w:rFonts w:ascii="Times New Roman"/>
          <w:b w:val="false"/>
          <w:i w:val="false"/>
          <w:color w:val="000000"/>
          <w:sz w:val="28"/>
        </w:rPr>
        <w:t xml:space="preserve">
      1) электронды байланыс құралдары арқылы өткізу үшін қабылданған құжаттардың (ақпараттың) мазмұнын астанада, Қазақстан Республикасының облыс орталықтарында немесе республикалық дәрежедегі қалалардағы алушыларға оларды қабылдаған сәттен бастап он екі сағат ішінде ұсынады, ал Қазақстан Республикасының басқа елді мекендеріндегі алушыға - шартта белгіленген мерзім ішінде ұсынады; </w:t>
      </w:r>
      <w:r>
        <w:br/>
      </w:r>
      <w:r>
        <w:rPr>
          <w:rFonts w:ascii="Times New Roman"/>
          <w:b w:val="false"/>
          <w:i w:val="false"/>
          <w:color w:val="000000"/>
          <w:sz w:val="28"/>
        </w:rPr>
        <w:t xml:space="preserve">
      2) осы тармақтың 1) тармақшасының талаптарын орындау мүмкін болмаған жағдайда бұл туралы үш сағат ішінде шартта көзделген тәсілдермен алушыға хабарлайды; </w:t>
      </w:r>
      <w:r>
        <w:br/>
      </w:r>
      <w:r>
        <w:rPr>
          <w:rFonts w:ascii="Times New Roman"/>
          <w:b w:val="false"/>
          <w:i w:val="false"/>
          <w:color w:val="000000"/>
          <w:sz w:val="28"/>
        </w:rPr>
        <w:t xml:space="preserve">
      3) оларды қабылдаған күннен бастап он күннен кешіктірмей алушыға өткізу үшін қабылданған құжаттардың (ақпараттың) түпнұсқаларын почта байланысының құралдары немесе шабарман арқылы жібереді; </w:t>
      </w:r>
      <w:r>
        <w:br/>
      </w:r>
      <w:r>
        <w:rPr>
          <w:rFonts w:ascii="Times New Roman"/>
          <w:b w:val="false"/>
          <w:i w:val="false"/>
          <w:color w:val="000000"/>
          <w:sz w:val="28"/>
        </w:rPr>
        <w:t xml:space="preserve">
      4) өткізілетін құжаттардағы (ақпараттардағы) мәліметтердің құпиялылығын қамтамасыз етеді; </w:t>
      </w:r>
      <w:r>
        <w:br/>
      </w:r>
      <w:r>
        <w:rPr>
          <w:rFonts w:ascii="Times New Roman"/>
          <w:b w:val="false"/>
          <w:i w:val="false"/>
          <w:color w:val="000000"/>
          <w:sz w:val="28"/>
        </w:rPr>
        <w:t xml:space="preserve">
      5) трансфер-агент және оның трансфер-агенттік қызметті жүзеге асыруға қатысатын барлық филиалдары үшін құжаттарды (ақпаратты) есепке алудың бірыңғай жүйесін жүргізеді. </w:t>
      </w:r>
    </w:p>
    <w:bookmarkEnd w:id="17"/>
    <w:bookmarkStart w:name="z19" w:id="18"/>
    <w:p>
      <w:pPr>
        <w:spacing w:after="0"/>
        <w:ind w:left="0"/>
        <w:jc w:val="both"/>
      </w:pPr>
      <w:r>
        <w:rPr>
          <w:rFonts w:ascii="Times New Roman"/>
          <w:b w:val="false"/>
          <w:i w:val="false"/>
          <w:color w:val="000000"/>
          <w:sz w:val="28"/>
        </w:rPr>
        <w:t xml:space="preserve">
      17. Құжаттарды есепке алудың бірыңғай жүйесін жүргізу жіберушіден қабылданған және алушыға өткізілген құжаттарды (ақпаратты) жеке тіркеу арқылы электронды және қағазға басып шығарылған түрде, сондай-ақ оларды өткізу тәсілдері (құжаттардың мазмұнын электронды байланыс құралдары арқылы беру және құжаттарды (ақпаратты) почта байланысының құралдары немесе шабарман арқылы беру) бойынша жүзеге асырады. </w:t>
      </w:r>
      <w:r>
        <w:br/>
      </w:r>
      <w:r>
        <w:rPr>
          <w:rFonts w:ascii="Times New Roman"/>
          <w:b w:val="false"/>
          <w:i w:val="false"/>
          <w:color w:val="000000"/>
          <w:sz w:val="28"/>
        </w:rPr>
        <w:t xml:space="preserve">
      Құжаттарды (ақпаратты) есепке алу әрбір клиентке жеке жүргізіледі. </w:t>
      </w:r>
    </w:p>
    <w:bookmarkEnd w:id="18"/>
    <w:bookmarkStart w:name="z20" w:id="19"/>
    <w:p>
      <w:pPr>
        <w:spacing w:after="0"/>
        <w:ind w:left="0"/>
        <w:jc w:val="both"/>
      </w:pPr>
      <w:r>
        <w:rPr>
          <w:rFonts w:ascii="Times New Roman"/>
          <w:b w:val="false"/>
          <w:i w:val="false"/>
          <w:color w:val="000000"/>
          <w:sz w:val="28"/>
        </w:rPr>
        <w:t xml:space="preserve">
      18. Өткізуге арналған құжаттарды (ақпаратты) алған кезде трансфер-агент қол қою үлгілері бар карточкасындағы және есепке алу карточкасындағы қолдарды және таңбаларды салыстырып тексеруге міндетті. </w:t>
      </w:r>
    </w:p>
    <w:bookmarkEnd w:id="19"/>
    <w:bookmarkStart w:name="z21" w:id="20"/>
    <w:p>
      <w:pPr>
        <w:spacing w:after="0"/>
        <w:ind w:left="0"/>
        <w:jc w:val="both"/>
      </w:pPr>
      <w:r>
        <w:rPr>
          <w:rFonts w:ascii="Times New Roman"/>
          <w:b w:val="false"/>
          <w:i w:val="false"/>
          <w:color w:val="000000"/>
          <w:sz w:val="28"/>
        </w:rPr>
        <w:t xml:space="preserve">
      19. Осы Ереженің 18-тармағына сәйкес жүзеге асырылған тексеру нәтижесінде трансфер-агент ұсынылған құжаттардан (ақпараттан) сәйкессіздік анықтаған жағдайда бас тарту себебін көрсете отырып, ол құжатты қабылдамайды. </w:t>
      </w:r>
    </w:p>
    <w:bookmarkEnd w:id="20"/>
    <w:bookmarkStart w:name="z22" w:id="21"/>
    <w:p>
      <w:pPr>
        <w:spacing w:after="0"/>
        <w:ind w:left="0"/>
        <w:jc w:val="both"/>
      </w:pPr>
      <w:r>
        <w:rPr>
          <w:rFonts w:ascii="Times New Roman"/>
          <w:b w:val="false"/>
          <w:i w:val="false"/>
          <w:color w:val="000000"/>
          <w:sz w:val="28"/>
        </w:rPr>
        <w:t xml:space="preserve">
      20. Шарттың түпнұсқасын (оларға енгізілген барлық өзгерістермен және толықтырулармен бірге), қол қою үлгілерінің карточкаларын, есепке алу карточкасын және құжаттарды есепке алудың бірыңғай жүйесіне енетін деректерді трансфер-агент шарт қолданылуын тоқтатқан күннен бастап бес жыл ішінде сақтайды. </w:t>
      </w:r>
    </w:p>
    <w:bookmarkEnd w:id="21"/>
    <w:bookmarkStart w:name="z23" w:id="22"/>
    <w:p>
      <w:pPr>
        <w:spacing w:after="0"/>
        <w:ind w:left="0"/>
        <w:jc w:val="left"/>
      </w:pPr>
      <w:r>
        <w:rPr>
          <w:rFonts w:ascii="Times New Roman"/>
          <w:b/>
          <w:i w:val="false"/>
          <w:color w:val="000000"/>
        </w:rPr>
        <w:t xml:space="preserve"> 
  4. Қорытынды ережелер </w:t>
      </w:r>
    </w:p>
    <w:bookmarkEnd w:id="22"/>
    <w:p>
      <w:pPr>
        <w:spacing w:after="0"/>
        <w:ind w:left="0"/>
        <w:jc w:val="both"/>
      </w:pPr>
      <w:r>
        <w:rPr>
          <w:rFonts w:ascii="Times New Roman"/>
          <w:b w:val="false"/>
          <w:i w:val="false"/>
          <w:color w:val="000000"/>
          <w:sz w:val="28"/>
        </w:rPr>
        <w:t xml:space="preserve">      21. Осы Ережемен реттелмеген мәселелер Қазақстан Республикасының заңдарында белгіленген тәртіппен шешілуге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