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b695" w14:textId="fd6b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азаматтық процестік заңнаманың кейбір нормаларын қолдануы туралы" 2003 жылғы 20 наурыздағы № 2 Қазақстан Республикасы Жоғарғы Сотының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2025 жылғы 27 қарашадағы № 4 Нормативтік қаулысы</w:t>
      </w:r>
    </w:p>
    <w:p>
      <w:pPr>
        <w:spacing w:after="0"/>
        <w:ind w:left="0"/>
        <w:jc w:val="both"/>
      </w:pPr>
      <w:bookmarkStart w:name="z4" w:id="0"/>
      <w:r>
        <w:rPr>
          <w:rFonts w:ascii="Times New Roman"/>
          <w:b w:val="false"/>
          <w:i w:val="false"/>
          <w:color w:val="000000"/>
          <w:sz w:val="28"/>
        </w:rPr>
        <w:t xml:space="preserve">
      1. Қазақстан Республикасы Жоғарғы Сотының жоғарыда көрсетілген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бесінші абзацпен толықтырылсын:</w:t>
      </w:r>
    </w:p>
    <w:bookmarkEnd w:id="1"/>
    <w:bookmarkStart w:name="z6" w:id="2"/>
    <w:p>
      <w:pPr>
        <w:spacing w:after="0"/>
        <w:ind w:left="0"/>
        <w:jc w:val="both"/>
      </w:pPr>
      <w:r>
        <w:rPr>
          <w:rFonts w:ascii="Times New Roman"/>
          <w:b w:val="false"/>
          <w:i w:val="false"/>
          <w:color w:val="000000"/>
          <w:sz w:val="28"/>
        </w:rPr>
        <w:t xml:space="preserve">
      "Адвокат берген апелляциялық (кассациялық, жеке) шағымға апелляциялық (кассациялық, жеке) шағым беру және оған қол қою құқығы көзделген сенімхат, куәлік және оның істі жүргізуге өкілеттігін растайтын қорғау (өкілдік ету) туралы жазбаша хабарлама қоса берілуге тиіс. Қосымшада көрсетілген кез келген құжаттың болмауы АПК-нің 407-бабы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442-бабы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негізінде оны қайтаруға әкеп соғады.";</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12-1-тармақта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екінші абзацтағы "АПК-нің 165-бабының бірінші бөлігі" деген сөздер "АПК-нің 165-бабының </w:t>
      </w:r>
      <w:r>
        <w:rPr>
          <w:rFonts w:ascii="Times New Roman"/>
          <w:b w:val="false"/>
          <w:i w:val="false"/>
          <w:color w:val="000000"/>
          <w:sz w:val="28"/>
        </w:rPr>
        <w:t>1) тармақшасы</w:t>
      </w:r>
      <w:r>
        <w:rPr>
          <w:rFonts w:ascii="Times New Roman"/>
          <w:b w:val="false"/>
          <w:i w:val="false"/>
          <w:color w:val="000000"/>
          <w:sz w:val="28"/>
        </w:rPr>
        <w:t>" деген сөздермен ауыстырылсын;</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13-тармақта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екінші абзацтағы "ғана" деген сөз алып тасталсын;</w:t>
      </w:r>
    </w:p>
    <w:bookmarkEnd w:id="6"/>
    <w:bookmarkStart w:name="z11" w:id="7"/>
    <w:p>
      <w:pPr>
        <w:spacing w:after="0"/>
        <w:ind w:left="0"/>
        <w:jc w:val="both"/>
      </w:pPr>
      <w:r>
        <w:rPr>
          <w:rFonts w:ascii="Times New Roman"/>
          <w:b w:val="false"/>
          <w:i w:val="false"/>
          <w:color w:val="000000"/>
          <w:sz w:val="28"/>
        </w:rPr>
        <w:t>
      мынадай мазмұндағы төртінші абзацпен толықтырылсын:</w:t>
      </w:r>
    </w:p>
    <w:bookmarkEnd w:id="7"/>
    <w:bookmarkStart w:name="z12" w:id="8"/>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198-бабында</w:t>
      </w:r>
      <w:r>
        <w:rPr>
          <w:rFonts w:ascii="Times New Roman"/>
          <w:b w:val="false"/>
          <w:i w:val="false"/>
          <w:color w:val="000000"/>
          <w:sz w:val="28"/>
        </w:rPr>
        <w:t xml:space="preserve"> көзделген істі талқылауды кейінге қалдыру жағдайларының тізбесі түпкілікті болып табылмайды.";</w:t>
      </w:r>
    </w:p>
    <w:bookmarkEnd w:id="8"/>
    <w:bookmarkStart w:name="z13" w:id="9"/>
    <w:p>
      <w:pPr>
        <w:spacing w:after="0"/>
        <w:ind w:left="0"/>
        <w:jc w:val="both"/>
      </w:pPr>
      <w:r>
        <w:rPr>
          <w:rFonts w:ascii="Times New Roman"/>
          <w:b w:val="false"/>
          <w:i w:val="false"/>
          <w:color w:val="000000"/>
          <w:sz w:val="28"/>
        </w:rPr>
        <w:t>
      4) мынадай мазмұндағы 14-1-тармақпен толықтырылсын:</w:t>
      </w:r>
    </w:p>
    <w:bookmarkEnd w:id="9"/>
    <w:bookmarkStart w:name="z14" w:id="10"/>
    <w:p>
      <w:pPr>
        <w:spacing w:after="0"/>
        <w:ind w:left="0"/>
        <w:jc w:val="both"/>
      </w:pPr>
      <w:r>
        <w:rPr>
          <w:rFonts w:ascii="Times New Roman"/>
          <w:b w:val="false"/>
          <w:i w:val="false"/>
          <w:color w:val="000000"/>
          <w:sz w:val="28"/>
        </w:rPr>
        <w:t xml:space="preserve">
      "14-1. Соттар талап қоюшының талап қою ісін жүргізу істері бойынша талап қоюдан бас тарту құқығын арыз берушінің ерекше іс жүргізудегі істер бойынша мәлімделген талапты қолдамау құқығынан ажыратуы тиіс. </w:t>
      </w:r>
    </w:p>
    <w:bookmarkEnd w:id="10"/>
    <w:bookmarkStart w:name="z15" w:id="11"/>
    <w:p>
      <w:pPr>
        <w:spacing w:after="0"/>
        <w:ind w:left="0"/>
        <w:jc w:val="both"/>
      </w:pPr>
      <w:r>
        <w:rPr>
          <w:rFonts w:ascii="Times New Roman"/>
          <w:b w:val="false"/>
          <w:i w:val="false"/>
          <w:color w:val="000000"/>
          <w:sz w:val="28"/>
        </w:rPr>
        <w:t xml:space="preserve">
      Талап қоюшы талап қоюдың негізін немесе нысанасын өзгертуге, талап қою талаптарының мөлшерін көбейтуге немесе азайтуға немесе талап қоюдан бас тартуға құқылы (АПК-нің </w:t>
      </w:r>
      <w:r>
        <w:rPr>
          <w:rFonts w:ascii="Times New Roman"/>
          <w:b w:val="false"/>
          <w:i w:val="false"/>
          <w:color w:val="000000"/>
          <w:sz w:val="28"/>
        </w:rPr>
        <w:t>48-бабының</w:t>
      </w:r>
      <w:r>
        <w:rPr>
          <w:rFonts w:ascii="Times New Roman"/>
          <w:b w:val="false"/>
          <w:i w:val="false"/>
          <w:color w:val="000000"/>
          <w:sz w:val="28"/>
        </w:rPr>
        <w:t xml:space="preserve"> бірінші бөлігі). Сот талап қоюшының талап қоюдан бас тартуын қабылдаған кезде АПК-нің 277-бабы </w:t>
      </w:r>
      <w:r>
        <w:rPr>
          <w:rFonts w:ascii="Times New Roman"/>
          <w:b w:val="false"/>
          <w:i w:val="false"/>
          <w:color w:val="000000"/>
          <w:sz w:val="28"/>
        </w:rPr>
        <w:t>4) тармақшасының</w:t>
      </w:r>
      <w:r>
        <w:rPr>
          <w:rFonts w:ascii="Times New Roman"/>
          <w:b w:val="false"/>
          <w:i w:val="false"/>
          <w:color w:val="000000"/>
          <w:sz w:val="28"/>
        </w:rPr>
        <w:t xml:space="preserve"> негізінде іс бойынша іс жүргізу тоқтатылуға жатады және АПК-нің </w:t>
      </w:r>
      <w:r>
        <w:rPr>
          <w:rFonts w:ascii="Times New Roman"/>
          <w:b w:val="false"/>
          <w:i w:val="false"/>
          <w:color w:val="000000"/>
          <w:sz w:val="28"/>
        </w:rPr>
        <w:t>278-бабының</w:t>
      </w:r>
      <w:r>
        <w:rPr>
          <w:rFonts w:ascii="Times New Roman"/>
          <w:b w:val="false"/>
          <w:i w:val="false"/>
          <w:color w:val="000000"/>
          <w:sz w:val="28"/>
        </w:rPr>
        <w:t xml:space="preserve"> екінші бөлігінде көзделген салдарлар туындайды.</w:t>
      </w:r>
    </w:p>
    <w:bookmarkEnd w:id="11"/>
    <w:bookmarkStart w:name="z16" w:id="12"/>
    <w:p>
      <w:pPr>
        <w:spacing w:after="0"/>
        <w:ind w:left="0"/>
        <w:jc w:val="both"/>
      </w:pPr>
      <w:r>
        <w:rPr>
          <w:rFonts w:ascii="Times New Roman"/>
          <w:b w:val="false"/>
          <w:i w:val="false"/>
          <w:color w:val="000000"/>
          <w:sz w:val="28"/>
        </w:rPr>
        <w:t xml:space="preserve">
      Арыз берушінің ерекше іс жүргізудегі істер бойынша келтірілген нормаларға сәйкес өз талаптарынан бас тартуға құқығы жоқ, сонымен қатар ол мәлімделген талапты қолдамауға құқылы. Мұндай жағдайда арыз АПК-нің 279-бабы </w:t>
      </w:r>
      <w:r>
        <w:rPr>
          <w:rFonts w:ascii="Times New Roman"/>
          <w:b w:val="false"/>
          <w:i w:val="false"/>
          <w:color w:val="000000"/>
          <w:sz w:val="28"/>
        </w:rPr>
        <w:t>8) тармақшасының</w:t>
      </w:r>
      <w:r>
        <w:rPr>
          <w:rFonts w:ascii="Times New Roman"/>
          <w:b w:val="false"/>
          <w:i w:val="false"/>
          <w:color w:val="000000"/>
          <w:sz w:val="28"/>
        </w:rPr>
        <w:t xml:space="preserve"> негізінде қараусыз қалдырылуға жатады. Сот, егер істі ерекше іс жүргізуде қарау кезінде талап қою ісін жүргізуде қаралуға жататын, соттың ведомстволығындағы құқық туралы даудың бар екені анықталса, мәлімделген талаптарды да қараусыз қалдырады (АПК-нің 279-бабының </w:t>
      </w:r>
      <w:r>
        <w:rPr>
          <w:rFonts w:ascii="Times New Roman"/>
          <w:b w:val="false"/>
          <w:i w:val="false"/>
          <w:color w:val="000000"/>
          <w:sz w:val="28"/>
        </w:rPr>
        <w:t>13) тармақшасы</w:t>
      </w:r>
      <w:r>
        <w:rPr>
          <w:rFonts w:ascii="Times New Roman"/>
          <w:b w:val="false"/>
          <w:i w:val="false"/>
          <w:color w:val="000000"/>
          <w:sz w:val="28"/>
        </w:rPr>
        <w:t xml:space="preserve">). Арызды қараусыз қалдыру АПК-нің </w:t>
      </w:r>
      <w:r>
        <w:rPr>
          <w:rFonts w:ascii="Times New Roman"/>
          <w:b w:val="false"/>
          <w:i w:val="false"/>
          <w:color w:val="000000"/>
          <w:sz w:val="28"/>
        </w:rPr>
        <w:t>280-бабының</w:t>
      </w:r>
      <w:r>
        <w:rPr>
          <w:rFonts w:ascii="Times New Roman"/>
          <w:b w:val="false"/>
          <w:i w:val="false"/>
          <w:color w:val="000000"/>
          <w:sz w:val="28"/>
        </w:rPr>
        <w:t xml:space="preserve"> үшінші бөлігінде көзделген салдарларға әкеп соғады.";</w:t>
      </w:r>
    </w:p>
    <w:bookmarkEnd w:id="12"/>
    <w:bookmarkStart w:name="z17"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21-тармақта</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бірінші абзацтағы "сот отырысында" деген сөздер алып тасталсын;</w:t>
      </w:r>
    </w:p>
    <w:bookmarkEnd w:id="14"/>
    <w:bookmarkStart w:name="z19" w:id="15"/>
    <w:p>
      <w:pPr>
        <w:spacing w:after="0"/>
        <w:ind w:left="0"/>
        <w:jc w:val="both"/>
      </w:pPr>
      <w:r>
        <w:rPr>
          <w:rFonts w:ascii="Times New Roman"/>
          <w:b w:val="false"/>
          <w:i w:val="false"/>
          <w:color w:val="000000"/>
          <w:sz w:val="28"/>
        </w:rPr>
        <w:t>
      екінші абзацтағы "мерзімін қалпына келтіруден" деген сөздер "үшін өткізіп алған процестік мерзімді қалпына келтіруден" деген сөздермен ауыстырылсын;</w:t>
      </w:r>
    </w:p>
    <w:bookmarkEnd w:id="15"/>
    <w:bookmarkStart w:name="z20"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үшінші абзацпен толықтырылсын:</w:t>
      </w:r>
    </w:p>
    <w:bookmarkEnd w:id="16"/>
    <w:bookmarkStart w:name="z21" w:id="17"/>
    <w:p>
      <w:pPr>
        <w:spacing w:after="0"/>
        <w:ind w:left="0"/>
        <w:jc w:val="both"/>
      </w:pPr>
      <w:r>
        <w:rPr>
          <w:rFonts w:ascii="Times New Roman"/>
          <w:b w:val="false"/>
          <w:i w:val="false"/>
          <w:color w:val="000000"/>
          <w:sz w:val="28"/>
        </w:rPr>
        <w:t xml:space="preserve">
      "Егер сот шешімінің күшін жоюға АПК-нің 277-бабының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мән-жайлар негіз болса, апелляциялық сатыдағы сот іс бойынша іс жүргізуді тоқтатуға міндетті және мәлімделген талаптың мәні бойынша қаулы шығаруға құқылы емес. АПК-нің 427-бабы бірінші бөлігінің </w:t>
      </w:r>
      <w:r>
        <w:rPr>
          <w:rFonts w:ascii="Times New Roman"/>
          <w:b w:val="false"/>
          <w:i w:val="false"/>
          <w:color w:val="000000"/>
          <w:sz w:val="28"/>
        </w:rPr>
        <w:t>4) тармақшасын</w:t>
      </w:r>
      <w:r>
        <w:rPr>
          <w:rFonts w:ascii="Times New Roman"/>
          <w:b w:val="false"/>
          <w:i w:val="false"/>
          <w:color w:val="000000"/>
          <w:sz w:val="28"/>
        </w:rPr>
        <w:t xml:space="preserve"> бұза отырып шығарылған мұндай қаулының күшін кассациялық сатыдағы сот АПК-нің 451-бабы екінші бөлігінің </w:t>
      </w:r>
      <w:r>
        <w:rPr>
          <w:rFonts w:ascii="Times New Roman"/>
          <w:b w:val="false"/>
          <w:i w:val="false"/>
          <w:color w:val="000000"/>
          <w:sz w:val="28"/>
        </w:rPr>
        <w:t>6) тармақшасына</w:t>
      </w:r>
      <w:r>
        <w:rPr>
          <w:rFonts w:ascii="Times New Roman"/>
          <w:b w:val="false"/>
          <w:i w:val="false"/>
          <w:color w:val="000000"/>
          <w:sz w:val="28"/>
        </w:rPr>
        <w:t xml:space="preserve"> сәйкес жоюға тиіс.";</w:t>
      </w:r>
    </w:p>
    <w:bookmarkEnd w:id="17"/>
    <w:bookmarkStart w:name="z22"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28-тармақта</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"28-1" деген цифрлар "27-2" деген цифрлармен ауыстырылсын;</w:t>
      </w:r>
    </w:p>
    <w:bookmarkEnd w:id="19"/>
    <w:bookmarkStart w:name="z24" w:id="20"/>
    <w:p>
      <w:pPr>
        <w:spacing w:after="0"/>
        <w:ind w:left="0"/>
        <w:jc w:val="both"/>
      </w:pPr>
      <w:r>
        <w:rPr>
          <w:rFonts w:ascii="Times New Roman"/>
          <w:b w:val="false"/>
          <w:i w:val="false"/>
          <w:color w:val="000000"/>
          <w:sz w:val="28"/>
        </w:rPr>
        <w:t>
      "өтінішхаттар бойынша" деген сөздер "кассациялық шағымдар бойынша" деген сөздермен ауыстырылсын;</w:t>
      </w:r>
    </w:p>
    <w:bookmarkEnd w:id="20"/>
    <w:bookmarkStart w:name="z25"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End w:id="21"/>
    <w:bookmarkStart w:name="z26" w:id="22"/>
    <w:p>
      <w:pPr>
        <w:spacing w:after="0"/>
        <w:ind w:left="0"/>
        <w:jc w:val="both"/>
      </w:pPr>
      <w:r>
        <w:rPr>
          <w:rFonts w:ascii="Times New Roman"/>
          <w:b w:val="false"/>
          <w:i w:val="false"/>
          <w:color w:val="000000"/>
          <w:sz w:val="28"/>
        </w:rPr>
        <w:t xml:space="preserve">
      "29. АПК-нің </w:t>
      </w:r>
      <w:r>
        <w:rPr>
          <w:rFonts w:ascii="Times New Roman"/>
          <w:b w:val="false"/>
          <w:i w:val="false"/>
          <w:color w:val="000000"/>
          <w:sz w:val="28"/>
        </w:rPr>
        <w:t>436-бабының</w:t>
      </w:r>
      <w:r>
        <w:rPr>
          <w:rFonts w:ascii="Times New Roman"/>
          <w:b w:val="false"/>
          <w:i w:val="false"/>
          <w:color w:val="000000"/>
          <w:sz w:val="28"/>
        </w:rPr>
        <w:t xml:space="preserve"> бірінші бөлігіне сәйкес апелляциялық сатыдағы соттың ұйғарымдары, қаулылары заңды күшіне енген күннен бастап алты ай iшiнде оларға кассациялық шағым, наразылық берілуі мүмкін. Көрсетілген мерзімнің өтуі апелляциялық сатының сот актісі жария етілген күннен кейінгі күні басталады (АПК-нің </w:t>
      </w:r>
      <w:r>
        <w:rPr>
          <w:rFonts w:ascii="Times New Roman"/>
          <w:b w:val="false"/>
          <w:i w:val="false"/>
          <w:color w:val="000000"/>
          <w:sz w:val="28"/>
        </w:rPr>
        <w:t>122-бабының</w:t>
      </w:r>
      <w:r>
        <w:rPr>
          <w:rFonts w:ascii="Times New Roman"/>
          <w:b w:val="false"/>
          <w:i w:val="false"/>
          <w:color w:val="000000"/>
          <w:sz w:val="28"/>
        </w:rPr>
        <w:t xml:space="preserve"> екінші бөлігі). </w:t>
      </w:r>
    </w:p>
    <w:bookmarkEnd w:id="22"/>
    <w:bookmarkStart w:name="z27" w:id="23"/>
    <w:p>
      <w:pPr>
        <w:spacing w:after="0"/>
        <w:ind w:left="0"/>
        <w:jc w:val="both"/>
      </w:pPr>
      <w:r>
        <w:rPr>
          <w:rFonts w:ascii="Times New Roman"/>
          <w:b w:val="false"/>
          <w:i w:val="false"/>
          <w:color w:val="000000"/>
          <w:sz w:val="28"/>
        </w:rPr>
        <w:t xml:space="preserve">
      Алты айлық мерзім өткізіліп берілген кассациялық шағым, АПК-нің 442-бабы бірінші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124-бабының</w:t>
      </w:r>
      <w:r>
        <w:rPr>
          <w:rFonts w:ascii="Times New Roman"/>
          <w:b w:val="false"/>
          <w:i w:val="false"/>
          <w:color w:val="000000"/>
          <w:sz w:val="28"/>
        </w:rPr>
        <w:t xml:space="preserve"> екінші бөлігіне сәйкес қалпына келтіру туралы арыз болмаған кезде, оны берген адамға қараусыз кері қайтарылады. </w:t>
      </w:r>
    </w:p>
    <w:bookmarkEnd w:id="23"/>
    <w:bookmarkStart w:name="z28" w:id="24"/>
    <w:p>
      <w:pPr>
        <w:spacing w:after="0"/>
        <w:ind w:left="0"/>
        <w:jc w:val="both"/>
      </w:pPr>
      <w:r>
        <w:rPr>
          <w:rFonts w:ascii="Times New Roman"/>
          <w:b w:val="false"/>
          <w:i w:val="false"/>
          <w:color w:val="000000"/>
          <w:sz w:val="28"/>
        </w:rPr>
        <w:t xml:space="preserve">
      Кассациялық сатыдағы сот, егер алты айлық мерзiм өткізіліп берiлген кассациялық шағымға оны қалпына келтiру туралы арыз қоса берiлсе, сот отырысын тағайындайды және АПК-нің </w:t>
      </w:r>
      <w:r>
        <w:rPr>
          <w:rFonts w:ascii="Times New Roman"/>
          <w:b w:val="false"/>
          <w:i w:val="false"/>
          <w:color w:val="000000"/>
          <w:sz w:val="28"/>
        </w:rPr>
        <w:t>445-бабының</w:t>
      </w:r>
      <w:r>
        <w:rPr>
          <w:rFonts w:ascii="Times New Roman"/>
          <w:b w:val="false"/>
          <w:i w:val="false"/>
          <w:color w:val="000000"/>
          <w:sz w:val="28"/>
        </w:rPr>
        <w:t xml:space="preserve"> бірінші бөлігінде көзделген әрекеттерді орындайды.</w:t>
      </w:r>
    </w:p>
    <w:bookmarkEnd w:id="24"/>
    <w:bookmarkStart w:name="z29" w:id="25"/>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450-бабының</w:t>
      </w:r>
      <w:r>
        <w:rPr>
          <w:rFonts w:ascii="Times New Roman"/>
          <w:b w:val="false"/>
          <w:i w:val="false"/>
          <w:color w:val="000000"/>
          <w:sz w:val="28"/>
        </w:rPr>
        <w:t xml:space="preserve"> бірінші бөлігінде көзделген талаптарды орындағаннан кейін кассациялық сатыдағы сот арыз берушінің кассациялық шағым берудің өткізіп алынған мерзімін қалпына келтіру немесе қалпына келтіруден бас тарту туралы мәселені шешеді.</w:t>
      </w:r>
    </w:p>
    <w:bookmarkEnd w:id="25"/>
    <w:bookmarkStart w:name="z30" w:id="26"/>
    <w:p>
      <w:pPr>
        <w:spacing w:after="0"/>
        <w:ind w:left="0"/>
        <w:jc w:val="both"/>
      </w:pPr>
      <w:r>
        <w:rPr>
          <w:rFonts w:ascii="Times New Roman"/>
          <w:b w:val="false"/>
          <w:i w:val="false"/>
          <w:color w:val="000000"/>
          <w:sz w:val="28"/>
        </w:rPr>
        <w:t>
      Кассациялық шағым беру мерзімін өткізіп алудың дәлелді себептері болған кезде кассациялық сатыдағы сот істі мәні бойынша қарауға кіріседі. Соттың істі қарау нәтижелері бойынша қаулысында өткізіп алынған мерзімнің қалпына келтірілгені көрсетіліп, мұндай шешімді қабылдаудың уәждері келтірілуі тиіс.</w:t>
      </w:r>
    </w:p>
    <w:bookmarkEnd w:id="26"/>
    <w:bookmarkStart w:name="z31" w:id="27"/>
    <w:p>
      <w:pPr>
        <w:spacing w:after="0"/>
        <w:ind w:left="0"/>
        <w:jc w:val="both"/>
      </w:pPr>
      <w:r>
        <w:rPr>
          <w:rFonts w:ascii="Times New Roman"/>
          <w:b w:val="false"/>
          <w:i w:val="false"/>
          <w:color w:val="000000"/>
          <w:sz w:val="28"/>
        </w:rPr>
        <w:t xml:space="preserve">
      Көрсетілген сот, егер мұндай мерзімді қалпына келтіруге негіздер жоқ деп түйін жасаса, шағымды берген адамға оны қараусыз қайтарады. Бұл жағдайда арыз берушінің кассациялық шағым беру құқығы жүзеге асырылған болып есептеледі (АПК-нің </w:t>
      </w:r>
      <w:r>
        <w:rPr>
          <w:rFonts w:ascii="Times New Roman"/>
          <w:b w:val="false"/>
          <w:i w:val="false"/>
          <w:color w:val="000000"/>
          <w:sz w:val="28"/>
        </w:rPr>
        <w:t>124-бабының</w:t>
      </w:r>
      <w:r>
        <w:rPr>
          <w:rFonts w:ascii="Times New Roman"/>
          <w:b w:val="false"/>
          <w:i w:val="false"/>
          <w:color w:val="000000"/>
          <w:sz w:val="28"/>
        </w:rPr>
        <w:t xml:space="preserve"> бірінші бөлігі). </w:t>
      </w:r>
    </w:p>
    <w:bookmarkEnd w:id="27"/>
    <w:bookmarkStart w:name="z32" w:id="28"/>
    <w:p>
      <w:pPr>
        <w:spacing w:after="0"/>
        <w:ind w:left="0"/>
        <w:jc w:val="both"/>
      </w:pPr>
      <w:r>
        <w:rPr>
          <w:rFonts w:ascii="Times New Roman"/>
          <w:b w:val="false"/>
          <w:i w:val="false"/>
          <w:color w:val="000000"/>
          <w:sz w:val="28"/>
        </w:rPr>
        <w:t xml:space="preserve">
      Кассациялық сатыдағы сот осыған ұқсас тәртіппен прокурордың наразылық келтіру мерзімін қалпына келтіру туралы мәселені қарайды."; </w:t>
      </w:r>
    </w:p>
    <w:bookmarkEnd w:id="28"/>
    <w:bookmarkStart w:name="z33"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 </w:t>
      </w:r>
    </w:p>
    <w:bookmarkEnd w:id="29"/>
    <w:bookmarkStart w:name="z34" w:id="30"/>
    <w:p>
      <w:pPr>
        <w:spacing w:after="0"/>
        <w:ind w:left="0"/>
        <w:jc w:val="both"/>
      </w:pPr>
      <w:r>
        <w:rPr>
          <w:rFonts w:ascii="Times New Roman"/>
          <w:b w:val="false"/>
          <w:i w:val="false"/>
          <w:color w:val="000000"/>
          <w:sz w:val="28"/>
        </w:rPr>
        <w:t xml:space="preserve">
      "32. Іс бойынша шығарылған сот актісінің (актілерінің) күші жойылып, іс бірінші не апелляциялық сатыдағы сотқа жаңадан соттың қарауына жіберілген кассациялық сатының сот актісіне өтінішхат беру процестік әрекет болып табылады. Ұсыну енгізуге немесе наразылық келтіруге құқығы бар лауазымды адамдар осындай істі талап етіп алдыртқан кезде бірінші не апелляциялық сатыдағы сот Қазақстан Республикасының Жоғарғы Сотында АПК-нің </w:t>
      </w:r>
      <w:r>
        <w:rPr>
          <w:rFonts w:ascii="Times New Roman"/>
          <w:b w:val="false"/>
          <w:i w:val="false"/>
          <w:color w:val="000000"/>
          <w:sz w:val="28"/>
        </w:rPr>
        <w:t>54-1-тарауында</w:t>
      </w:r>
      <w:r>
        <w:rPr>
          <w:rFonts w:ascii="Times New Roman"/>
          <w:b w:val="false"/>
          <w:i w:val="false"/>
          <w:color w:val="000000"/>
          <w:sz w:val="28"/>
        </w:rPr>
        <w:t xml:space="preserve"> көзделген тәртіппен дау айтылған сот актісін қайта қарау туралы мәселе шешілгенге дейін АПК-нің </w:t>
      </w:r>
      <w:r>
        <w:rPr>
          <w:rFonts w:ascii="Times New Roman"/>
          <w:b w:val="false"/>
          <w:i w:val="false"/>
          <w:color w:val="000000"/>
          <w:sz w:val="28"/>
        </w:rPr>
        <w:t>198-бабына</w:t>
      </w:r>
      <w:r>
        <w:rPr>
          <w:rFonts w:ascii="Times New Roman"/>
          <w:b w:val="false"/>
          <w:i w:val="false"/>
          <w:color w:val="000000"/>
          <w:sz w:val="28"/>
        </w:rPr>
        <w:t xml:space="preserve"> сәйкес істі қарауды кейінге қалдырады.</w:t>
      </w:r>
    </w:p>
    <w:bookmarkEnd w:id="30"/>
    <w:bookmarkStart w:name="z35" w:id="31"/>
    <w:p>
      <w:pPr>
        <w:spacing w:after="0"/>
        <w:ind w:left="0"/>
        <w:jc w:val="both"/>
      </w:pPr>
      <w:r>
        <w:rPr>
          <w:rFonts w:ascii="Times New Roman"/>
          <w:b w:val="false"/>
          <w:i w:val="false"/>
          <w:color w:val="000000"/>
          <w:sz w:val="28"/>
        </w:rPr>
        <w:t xml:space="preserve">
      33. АПК-нің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454-3-баптарында</w:t>
      </w:r>
      <w:r>
        <w:rPr>
          <w:rFonts w:ascii="Times New Roman"/>
          <w:b w:val="false"/>
          <w:i w:val="false"/>
          <w:color w:val="000000"/>
          <w:sz w:val="28"/>
        </w:rPr>
        <w:t xml:space="preserve"> санамаланған лауазымды адамдар заңды күшіне енген сот актілерінің орындалуын, егер келіп түскен кассациялық шағым, өтінішхат бойынша азаматтық істі соттан талап етіп алдыртқан жағдайда ғана тоқтата тұруы мүмкін.";</w:t>
      </w:r>
    </w:p>
    <w:bookmarkEnd w:id="31"/>
    <w:bookmarkStart w:name="z36" w:id="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35-тармақтағы</w:t>
      </w:r>
      <w:r>
        <w:rPr>
          <w:rFonts w:ascii="Times New Roman"/>
          <w:b w:val="false"/>
          <w:i w:val="false"/>
          <w:color w:val="000000"/>
          <w:sz w:val="28"/>
        </w:rPr>
        <w:t xml:space="preserve"> "Кассациялық сатыдағы сот" деген сөздерден кейін "және Қазақстан Республикасының Жоғарғы Соты" деген сөздермен толықтырылсын; </w:t>
      </w:r>
    </w:p>
    <w:bookmarkEnd w:id="32"/>
    <w:bookmarkStart w:name="z37" w:id="3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40-тармақтағы</w:t>
      </w:r>
      <w:r>
        <w:rPr>
          <w:rFonts w:ascii="Times New Roman"/>
          <w:b w:val="false"/>
          <w:i w:val="false"/>
          <w:color w:val="000000"/>
          <w:sz w:val="28"/>
        </w:rPr>
        <w:t xml:space="preserve"> "Кассациялық сатыдағы сот" деген сөздерден кейін ", Қазақстан Республикасының Жоғарғы Соты" деген сөздермен толықтырылсын;</w:t>
      </w:r>
    </w:p>
    <w:bookmarkEnd w:id="33"/>
    <w:bookmarkStart w:name="z38" w:id="34"/>
    <w:p>
      <w:pPr>
        <w:spacing w:after="0"/>
        <w:ind w:left="0"/>
        <w:jc w:val="both"/>
      </w:pPr>
      <w:r>
        <w:rPr>
          <w:rFonts w:ascii="Times New Roman"/>
          <w:b w:val="false"/>
          <w:i w:val="false"/>
          <w:color w:val="000000"/>
          <w:sz w:val="28"/>
        </w:rPr>
        <w:t>
      12) мынадай мазмұндағы 40-1-тармақпен толықтырылсын:</w:t>
      </w:r>
    </w:p>
    <w:bookmarkEnd w:id="34"/>
    <w:bookmarkStart w:name="z39" w:id="35"/>
    <w:p>
      <w:pPr>
        <w:spacing w:after="0"/>
        <w:ind w:left="0"/>
        <w:jc w:val="both"/>
      </w:pPr>
      <w:r>
        <w:rPr>
          <w:rFonts w:ascii="Times New Roman"/>
          <w:b w:val="false"/>
          <w:i w:val="false"/>
          <w:color w:val="000000"/>
          <w:sz w:val="28"/>
        </w:rPr>
        <w:t xml:space="preserve">
      "40-1. Судьяға, екі және одан да көп судьяға немесе Қазақстан Республикасы Жоғарғы Сотының алқалы құрамының барлық судьясына мәлімделген қарсылық білдіруді (өздігінен бас тарту) сол сот АПК-нің </w:t>
      </w:r>
      <w:r>
        <w:rPr>
          <w:rFonts w:ascii="Times New Roman"/>
          <w:b w:val="false"/>
          <w:i w:val="false"/>
          <w:color w:val="000000"/>
          <w:sz w:val="28"/>
        </w:rPr>
        <w:t>41-бабының</w:t>
      </w:r>
      <w:r>
        <w:rPr>
          <w:rFonts w:ascii="Times New Roman"/>
          <w:b w:val="false"/>
          <w:i w:val="false"/>
          <w:color w:val="000000"/>
          <w:sz w:val="28"/>
        </w:rPr>
        <w:t xml:space="preserve"> төртінші, бесінші, алтыншы, жетінші бөліктеріне ұқсастық бойынша қарайды.</w:t>
      </w:r>
    </w:p>
    <w:bookmarkEnd w:id="35"/>
    <w:bookmarkStart w:name="z40" w:id="36"/>
    <w:p>
      <w:pPr>
        <w:spacing w:after="0"/>
        <w:ind w:left="0"/>
        <w:jc w:val="both"/>
      </w:pPr>
      <w:r>
        <w:rPr>
          <w:rFonts w:ascii="Times New Roman"/>
          <w:b w:val="false"/>
          <w:i w:val="false"/>
          <w:color w:val="000000"/>
          <w:sz w:val="28"/>
        </w:rPr>
        <w:t xml:space="preserve">
      Қазақстан Республикасы Жоғарғы Сотының қарсылық білдіру (өздігінен бас тарту) туралы арызды қарау нәтижелері бойынша ұйғарымы түпкілікті болып табылады және шағым жасауға, наразылық келтіруге жатпайды.". </w:t>
      </w:r>
    </w:p>
    <w:bookmarkEnd w:id="36"/>
    <w:bookmarkStart w:name="z41" w:id="37"/>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 xml:space="preserve">жалпы 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