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e54c" w14:textId="a9de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 сәуірдегі № 276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2010 жылғы 14 желтоқсандағы № 1353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Үкіметінің резервінен қаражат бөлу туралы» Қазақстан Республикасы Үкіметінің 2010 жылғы 1 сәуірдегі № 276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«2349491138 (екі миллиард үш жүз қырық тоғыз миллион төрт жүз тоқсан бір мың бір жүз отыз сегіз)» деген сөздер «1537776463 (бір миллиард бес жүз отыз жеті миллион жеті жүз жетпіс алты мың төрт жүз алпыс үш)»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