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859e" w14:textId="41a8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"Қылмыстық істер бойынша сот ісін жүргізу жариялылығы қағидатын соттардың сақтауы туралы" Қазақстан Республикасының Жоғарғы Сотының 2002 жылғы 6 желтоқсандағы № 25 нормативтік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2010 жылғы 25 маусымдағы N 8 Нормативтік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заңнамасының өзгеруіне байланысты Қазақстан Республикасы Жоғарғы Сотының жалпы отырысы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"Қылмыстық істер бойынша сот ісін жүргізу жариялылығы қағидатын соттардың сақтауы туралы" Қазақстан Республикасының Жоғарғы Сотының 2002 жылғы 6 желтоқсандағы № 25 нормативтік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"403" деген сандар "396-1, 446-1" деген сандармен ауыстырылсын, "апелляциялық" деген сөзден кейін "және кассациялық" деген сөздермен толықтырылсын;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"апелляциялық" деген сөзден кейін ", кассациялық" деген сөзбен толықтырылсын.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осы нормативтік қаулы қолданыстағы құқық құрамына қосылады, сондай-ақ жалпыға бірдей міндетті болып табылады және ресми жарияланған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Әлімбеков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судьясы,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отырыс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Бәйішев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