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ad0c4" w14:textId="6fad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2024 жылғы 26 қаңтардағы № 8С-15/3-24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Ақмола облысы Ерейментау аудандық мәслихатының 2026 жылғы 15 сәуірдегі № 8С-54/2-26 шешімі</w:t>
      </w:r>
    </w:p>
    <w:p>
      <w:pPr>
        <w:spacing w:after="0"/>
        <w:ind w:left="0"/>
        <w:jc w:val="both"/>
      </w:pPr>
      <w:bookmarkStart w:name="z1" w:id="0"/>
      <w:r>
        <w:rPr>
          <w:rFonts w:ascii="Times New Roman"/>
          <w:b w:val="false"/>
          <w:i w:val="false"/>
          <w:color w:val="000000"/>
          <w:sz w:val="28"/>
        </w:rPr>
        <w:t>
      Ерейментау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Ерейментау аудандық мәслихатының "Ерейментау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2024 жылғы 26 қаңтардағы № 8С-15/3-24 (Нормативтік құқықтық актілерді мемлекеттік тіркеу тізілімінде № 8693-03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8) тармақшасы жаңа редакцияда жазылсын:</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шекті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9)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"12-1. Әлеуметтік көмек кірістерді ескере отырып, өтініш бойынша көрсетіледі:</w:t>
      </w:r>
    </w:p>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азаматтарға (отбасыларға), жылына 1 рет 30 (отыз) айлық есептік көрсеткіш шекті мөлшерде;</w:t>
      </w:r>
    </w:p>
    <w:p>
      <w:pPr>
        <w:spacing w:after="0"/>
        <w:ind w:left="0"/>
        <w:jc w:val="both"/>
      </w:pPr>
      <w:r>
        <w:rPr>
          <w:rFonts w:ascii="Times New Roman"/>
          <w:b w:val="false"/>
          <w:i w:val="false"/>
          <w:color w:val="000000"/>
          <w:sz w:val="28"/>
        </w:rPr>
        <w:t>
      өткен тоқсандағы айына жан басына шаққандағы орташа табысы ең төменгі күнкөріс деңгейінен 15 еселенген мөлшерінен төмен мүгедектігі бар адамдарды абилитациялау мен оңалтудың жеке бағдарламасына сәйкес жолдама берілген, бірінші топтағы мүгедектігі бар адамдарға жеке көмекшінің немесе басқа тұлғаларымен санаторийлік-курорттық емдеуге алып жүруіне, жылына 1 рет санаторийлік-курорттық емдеу құнын өтеу ретінде ұсынылатын кепілдік берілген соманың 70 (жетпіс) пайызы мөлшерінде.".</w:t>
      </w:r>
    </w:p>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Ерейментау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