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f852" w14:textId="f58f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13 мамырдағы № 38/2-VIII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(қосылған құн салығысыз,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(қосылған  құн салығымен,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үйлер иелігі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үйлер иелігі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бірлікке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