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efa" w14:textId="ae5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5 маусымдағы № 34/336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7 225 460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2 398 263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4 752 406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- 7 783 488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- 565 412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