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3058" w14:textId="8ce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Круглоозерный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27 желтоқсандағы № 18-10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385 710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314 829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Орал қалалық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Круглоозерный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Круглоозерный кентінің бюджетінде жоғары тұрған органдардан 66 665 мың теңге сомасында трансферттер түсімі және қалалық бюджеттен берілетін субвенциялар көлемінің жалпы сомасы 146 872 мың теңге түсімдері қарастырылғаны ескерілсін.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Круглоозерный кентінің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Орал қалалық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Круглоозерный кентінің бюджеті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Круглоозерный кентінің бюджеті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