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4551" w14:textId="39a4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2023 жылғы 15 желтоқсандағы № 218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"Жергілікті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 әкімдігінің "Ата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2019 жылғы 7 маусымдағы № 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қаулының күші жойылған болып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Кабылбеков Кенес Кунесбаевичке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Теңізбаев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