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6b2e" w14:textId="ff26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63-IV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N 9, 67-құжат; N 10, 69-құжат)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"оқу орындары", "оқу орындарының", "оқу орындарынан", "оқу орындарына", "оқу орнын", "оқу орнына", "оқу орнында" деген сөздер тиісінше "білім беру ұйымдары", "білім беру ұйымдарының", "білім беру ұйымдарынан", "білім беру ұйымдарына", "білім беру ұйымын", "білім беру ұйымына", "білім беру ұйымында"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4-1-баптың бірінші бөлігі "қылмыстық жазаны" деген сөздерден кейін "атқарудан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5-1-бапта:
</w:t>
      </w:r>
      <w:r>
        <w:br/>
      </w:r>
      <w:r>
        <w:rPr>
          <w:rFonts w:ascii="Times New Roman"/>
          <w:b w:val="false"/>
          <w:i w:val="false"/>
          <w:color w:val="000000"/>
          <w:sz w:val="28"/>
        </w:rPr>
        <w:t>
      1-тармақта:
</w:t>
      </w:r>
      <w:r>
        <w:br/>
      </w:r>
      <w:r>
        <w:rPr>
          <w:rFonts w:ascii="Times New Roman"/>
          <w:b w:val="false"/>
          <w:i w:val="false"/>
          <w:color w:val="000000"/>
          <w:sz w:val="28"/>
        </w:rPr>
        <w:t>
      22) тармақшадағы "кадрларды даярлау мен оқытуды" деген сөздер "кадрларды даярлауды, біліктілігін арттыруды және қайта даярлауды"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тармақша "жасырынып" деген сөзден кейін ", қылмыстық жазаны атқарудан және өтеуден жалтарып"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15) тармақшасы "жасырынып" деген сөзден кейін ", қылмыстық жазаны атқарудан және өтеуден жалтарып"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1) тармақшасы "қылмыстық жазаны" деген сөздерден кейін "атқарудан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6-1-баптың 4) тармақшасы мынадай редакцияда жазылсын:
</w:t>
      </w:r>
      <w:r>
        <w:br/>
      </w:r>
      <w:r>
        <w:rPr>
          <w:rFonts w:ascii="Times New Roman"/>
          <w:b w:val="false"/>
          <w:i w:val="false"/>
          <w:color w:val="000000"/>
          <w:sz w:val="28"/>
        </w:rPr>
        <w:t>
      "4) жанар-жағар май материалдарын сатып алуды қоса алғанда, аумақтық ішкі істер органдарының қызметтік үй-жайлары мен көлік құралдарын ұстауды, оларға қызмет көрсетуді және жөндеуді, сондай-ақ аумақтық органдар аппараттарына электрондық почта қызметін көрсетуге жұмсалатын шығындарды қоспағанда, коммуналдық қызмет көрсетуге, электр энергиясына, жылу беруге және байланыс қызметіне ақы төлеу жөніндегі шығындарды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10-баптың 1-тармағының 9) тармақшасы "әкімшілік жазаларын" деген сөздерден кейін "атқарудан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11-баптың 1-тармағында:
</w:t>
      </w:r>
      <w:r>
        <w:br/>
      </w:r>
      <w:r>
        <w:rPr>
          <w:rFonts w:ascii="Times New Roman"/>
          <w:b w:val="false"/>
          <w:i w:val="false"/>
          <w:color w:val="000000"/>
          <w:sz w:val="28"/>
        </w:rPr>
        <w:t>
      36) тармақшадағы "ғылыми-зерттеу, оқу,"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36-1) және 36-2) тармақшалармен толықтырылсын:
</w:t>
      </w:r>
      <w:r>
        <w:br/>
      </w:r>
      <w:r>
        <w:rPr>
          <w:rFonts w:ascii="Times New Roman"/>
          <w:b w:val="false"/>
          <w:i w:val="false"/>
          <w:color w:val="000000"/>
          <w:sz w:val="28"/>
        </w:rPr>
        <w:t>
      "36-1) Қазақстан Республикасының Үкіметі бекітетін мемлекеттік білім беру тапсырысы бойынша білім беру ұйымдарында, сондай-ақ халықаралық шарттар негізінде шетелде ішкі істер органдары үшін кадрлар даярлауды, біліктілігін арттыруды және қайта даярлауды жүзеге асыруға;
</w:t>
      </w:r>
      <w:r>
        <w:br/>
      </w:r>
      <w:r>
        <w:rPr>
          <w:rFonts w:ascii="Times New Roman"/>
          <w:b w:val="false"/>
          <w:i w:val="false"/>
          <w:color w:val="000000"/>
          <w:sz w:val="28"/>
        </w:rPr>
        <w:t>
      36-2) ішкі істер органдарының ғылыми ұйымдарында қоғамдық тәртіпті сақтау, қоғамдық қауіпсіздікті қамтамасыз ету, адам мен азаматтың құқықтары мен бостандықтарына, қоғам мен мемлекеттің мүдделеріне қылмыстық және өзге де құқыққа қайшы қол сұғушылықтың алдын алу және жолын кесу саласындағы іргелі және қолданбалы зерттеулерді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15-бапта: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Ішкі істер органдарына қызметке алғаш тұрушы адамдар міндетті түрде әскери-дәрігерлік комиссияда куәландырудан, Ішкі істер министрлігінің білім беру ұйымдарында бастапқы арнаулы оқудан және тағылымдамадан өтеді, олар үшін үш ай сынақ мерзімі белгіленеді. Сынақ мерзімінен және тағылымдамадан өту тәртібі мен шарттарын, сондай-ақ бастапқы арнаулы оқуға қабылдау тәртібін Ішкі істер министрі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9-тармақтағы "мен жауапкершілігі"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Мыналар:
</w:t>
      </w:r>
      <w:r>
        <w:br/>
      </w:r>
      <w:r>
        <w:rPr>
          <w:rFonts w:ascii="Times New Roman"/>
          <w:b w:val="false"/>
          <w:i w:val="false"/>
          <w:color w:val="000000"/>
          <w:sz w:val="28"/>
        </w:rPr>
        <w:t>
      1) Қазақстан Республикасының заңдарында белгіленген тәртіппен іс-әрекетке қабілетсіз немесе іс-әрекетке қабілеті шектеулі деп танылған;
</w:t>
      </w:r>
      <w:r>
        <w:br/>
      </w:r>
      <w:r>
        <w:rPr>
          <w:rFonts w:ascii="Times New Roman"/>
          <w:b w:val="false"/>
          <w:i w:val="false"/>
          <w:color w:val="000000"/>
          <w:sz w:val="28"/>
        </w:rPr>
        <w:t>
      2) сот белгілі бір мерзім ішінде мемлекеттік лауазымдарды атқару құқығынан айырған;
</w:t>
      </w:r>
      <w:r>
        <w:br/>
      </w:r>
      <w:r>
        <w:rPr>
          <w:rFonts w:ascii="Times New Roman"/>
          <w:b w:val="false"/>
          <w:i w:val="false"/>
          <w:color w:val="000000"/>
          <w:sz w:val="28"/>
        </w:rPr>
        <w:t>
      3) әскери-дәрігерлік комиссияның қорытындысына сәйкес ішкі істер органдарындағы қызметке жарамсыз деп танылған;
</w:t>
      </w:r>
      <w:r>
        <w:br/>
      </w:r>
      <w:r>
        <w:rPr>
          <w:rFonts w:ascii="Times New Roman"/>
          <w:b w:val="false"/>
          <w:i w:val="false"/>
          <w:color w:val="000000"/>
          <w:sz w:val="28"/>
        </w:rPr>
        <w:t>
      4) олардың мәртебесі мен соған негізделген беделін жеке, топтық және өзге де қызметтік емес мүдделерде пайдалануға әкеп соғуы мүмкін іс-әрекеттерді болғызбау мақсатында заңда белгіленген шектеулерді өзіне қабылдаудан бас тартқан;
</w:t>
      </w:r>
      <w:r>
        <w:br/>
      </w:r>
      <w:r>
        <w:rPr>
          <w:rFonts w:ascii="Times New Roman"/>
          <w:b w:val="false"/>
          <w:i w:val="false"/>
          <w:color w:val="000000"/>
          <w:sz w:val="28"/>
        </w:rPr>
        <w:t>
      5) ішкі істер органдарына қызметке тұрар алдындағы екі жыл ішінде сыбайлас жемқорлық құқық бұзушылық жасағаны үшін тәртіптік жауапкершілікке тартылған;
</w:t>
      </w:r>
      <w:r>
        <w:br/>
      </w:r>
      <w:r>
        <w:rPr>
          <w:rFonts w:ascii="Times New Roman"/>
          <w:b w:val="false"/>
          <w:i w:val="false"/>
          <w:color w:val="000000"/>
          <w:sz w:val="28"/>
        </w:rPr>
        <w:t>
      6) ішкі істер органдарына қызметке тұрар алдындағы бір жыл ішінде қасақана құқық бұзушылығы үшін сот тәртібімен әкімшілік жаза қолданылған;
</w:t>
      </w:r>
      <w:r>
        <w:br/>
      </w:r>
      <w:r>
        <w:rPr>
          <w:rFonts w:ascii="Times New Roman"/>
          <w:b w:val="false"/>
          <w:i w:val="false"/>
          <w:color w:val="000000"/>
          <w:sz w:val="28"/>
        </w:rPr>
        <w:t>
      7) ішкі істер органдарына қызметке тұрғанға дейінгі үш жыл ішінде сыбайлас жемқорлық құқық бұзушылық жасағаны үшін сот тәртібімен әкімшілік жаза қолданылған;
</w:t>
      </w:r>
      <w:r>
        <w:br/>
      </w:r>
      <w:r>
        <w:rPr>
          <w:rFonts w:ascii="Times New Roman"/>
          <w:b w:val="false"/>
          <w:i w:val="false"/>
          <w:color w:val="000000"/>
          <w:sz w:val="28"/>
        </w:rPr>
        <w:t>
      8) сыбайлас жемқорлық қылмыс жасаған;
</w:t>
      </w:r>
      <w:r>
        <w:br/>
      </w:r>
      <w:r>
        <w:rPr>
          <w:rFonts w:ascii="Times New Roman"/>
          <w:b w:val="false"/>
          <w:i w:val="false"/>
          <w:color w:val="000000"/>
          <w:sz w:val="28"/>
        </w:rPr>
        <w:t>
      9) бұрын сотталған және ақтауға болмайтын негіздер бойынша қылмыстық жауапкершіліктен босатылған;
</w:t>
      </w:r>
      <w:r>
        <w:br/>
      </w:r>
      <w:r>
        <w:rPr>
          <w:rFonts w:ascii="Times New Roman"/>
          <w:b w:val="false"/>
          <w:i w:val="false"/>
          <w:color w:val="000000"/>
          <w:sz w:val="28"/>
        </w:rPr>
        <w:t>
      10) бұрын мемлекеттік, әскери қызметтен, құқық қорғау органдарынан, соттардан және әділет органдарынан теріс себептермен босатылған адамдар ішкі істер органдарына қызметке қабылданбайды.
</w:t>
      </w:r>
      <w:r>
        <w:br/>
      </w:r>
      <w:r>
        <w:rPr>
          <w:rFonts w:ascii="Times New Roman"/>
          <w:b w:val="false"/>
          <w:i w:val="false"/>
          <w:color w:val="000000"/>
          <w:sz w:val="28"/>
        </w:rPr>
        <w:t>
      Аталған мәліметтерді ұсынбау немесе бұрмалау ішкі істер органдарына қызметке қабылдаудан бас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15-1-баппен толықтырылсын:
</w:t>
      </w:r>
    </w:p>
    <w:p>
      <w:pPr>
        <w:spacing w:after="0"/>
        <w:ind w:left="0"/>
        <w:jc w:val="both"/>
      </w:pPr>
      <w:r>
        <w:rPr>
          <w:rFonts w:ascii="Times New Roman"/>
          <w:b w:val="false"/>
          <w:i w:val="false"/>
          <w:color w:val="000000"/>
          <w:sz w:val="28"/>
        </w:rPr>
        <w:t>
      "15-1-бап. Ішкі істер органдары үшін кадрлар даярлау
</w:t>
      </w:r>
    </w:p>
    <w:p>
      <w:pPr>
        <w:spacing w:after="0"/>
        <w:ind w:left="0"/>
        <w:jc w:val="both"/>
      </w:pPr>
      <w:r>
        <w:rPr>
          <w:rFonts w:ascii="Times New Roman"/>
          <w:b w:val="false"/>
          <w:i w:val="false"/>
          <w:color w:val="000000"/>
          <w:sz w:val="28"/>
        </w:rPr>
        <w:t>
      1. Ішкі істер органдары үшін кадрлар даярлауды Қазақстан Республикасының заңнамасына сәйкес құрылатын, қайта құрылатын және таратылатын Ішкі істер министрлігінің білім беру ұйымдары, сондай-ақ өзге де білім беру ұйымдары жүзеге асырады.
</w:t>
      </w:r>
      <w:r>
        <w:br/>
      </w:r>
      <w:r>
        <w:rPr>
          <w:rFonts w:ascii="Times New Roman"/>
          <w:b w:val="false"/>
          <w:i w:val="false"/>
          <w:color w:val="000000"/>
          <w:sz w:val="28"/>
        </w:rPr>
        <w:t>
      2. Ішкі істер министрлігінің білім беру ұйымдарына оқуға орта білімі бар, сондай-ақ он сегіз жасқа толмаған адамдар қабылдануы мүмкін. Ішкі істер министрлігінің білім беру ұйымдарының күндізгі бөлімдерінде оқу уақыты мерзімді әскери қызмет өткерумен теңестіріледі. Бұл ретте ішкі істер органдарының қаражаты есебінен оқу ақысы төленіп, Ішкі істер министрлігінің білім беру ұйымдарына және басқа да білім беру ұйымдарына оқуға түскен адамдармен келісім шарттар жасалады, оларда оқудың және білім беру ұйымын бітіргеннен кейін ішкі істер органдарында одан әрі қызмет өткерудің талаптары, мерзімдері көзделеді.
</w:t>
      </w:r>
      <w:r>
        <w:br/>
      </w:r>
      <w:r>
        <w:rPr>
          <w:rFonts w:ascii="Times New Roman"/>
          <w:b w:val="false"/>
          <w:i w:val="false"/>
          <w:color w:val="000000"/>
          <w:sz w:val="28"/>
        </w:rPr>
        <w:t>
      3. Ішкі істер министрлігінің білім беру ұйымдарына қабылдау тәртібін тиісті түрдегі білім беру ұйымдарына қабылдаудың үлгі ережелеріне сәйкес Ішкі істер министрі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17-бапта:
</w:t>
      </w:r>
      <w:r>
        <w:br/>
      </w:r>
      <w:r>
        <w:rPr>
          <w:rFonts w:ascii="Times New Roman"/>
          <w:b w:val="false"/>
          <w:i w:val="false"/>
          <w:color w:val="000000"/>
          <w:sz w:val="28"/>
        </w:rPr>
        <w:t>
      3) тармақшаның орыс тіліндегі мәтініне өзгеріс енгізілді, қазақ тіліндегі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еңбек жағдайларының өзгеруіне байланысты одан әрі қызмет өткеруден бас тартқан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тармақшаның орыс тіліндегі мәтініне өзгеріс енгізілді, қазақ тіліндегі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сыбайлас жемқорлық құқық бұзушылық жасауына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10) 22-баптың 2-1-тармағы мынадай редакцияда жазылсын:
</w:t>
      </w:r>
      <w:r>
        <w:br/>
      </w:r>
      <w:r>
        <w:rPr>
          <w:rFonts w:ascii="Times New Roman"/>
          <w:b w:val="false"/>
          <w:i w:val="false"/>
          <w:color w:val="000000"/>
          <w:sz w:val="28"/>
        </w:rPr>
        <w:t>
      "2-1. Қазақстан Республикасы Ішкі істер министрлігінің жол жүрісі қауіпсіздігін қамтамасыз ету жөніндегі құрылымдық бөлімшесінің басшысы лауазымы бойынша Жол жүрісі қауіпсіздігін қамтамасыз ету жөніндегі бас мемлекеттік инспектор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24-1-бапта:
</w:t>
      </w:r>
      <w:r>
        <w:br/>
      </w:r>
      <w:r>
        <w:rPr>
          <w:rFonts w:ascii="Times New Roman"/>
          <w:b w:val="false"/>
          <w:i w:val="false"/>
          <w:color w:val="000000"/>
          <w:sz w:val="28"/>
        </w:rPr>
        <w:t>
      1-тармақтың 5) тармақшасы мынадай редакцияда жазылсын:
</w:t>
      </w:r>
      <w:r>
        <w:br/>
      </w:r>
      <w:r>
        <w:rPr>
          <w:rFonts w:ascii="Times New Roman"/>
          <w:b w:val="false"/>
          <w:i w:val="false"/>
          <w:color w:val="000000"/>
          <w:sz w:val="28"/>
        </w:rPr>
        <w:t>
      "5) төмен тұрған лауазымға ауыстыра отырып, атқарып жүрген қызметінен босату;";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"Сыбайлас жемқорлық құқық бұзушылығы үшін тәртіптік жаза Қазақстан Республикасының сыбайлас жемқорлыққа қарсы күрес туралы заңнамасына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32-бап мынадай мазмұндағы екінші бөлікпен толықтырылсын:
</w:t>
      </w:r>
      <w:r>
        <w:br/>
      </w:r>
      <w:r>
        <w:rPr>
          <w:rFonts w:ascii="Times New Roman"/>
          <w:b w:val="false"/>
          <w:i w:val="false"/>
          <w:color w:val="000000"/>
          <w:sz w:val="28"/>
        </w:rPr>
        <w:t>
      "Қызметтік міндеттерін атқару кезінде мертіккен (жараланған, жарақаттанған, контузия алған) ішкі істер органдарының қызметкерлері бюджет қаражаты есебінен санаторий-курорттық емделуге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32-1-баппен толықтырылсын:
</w:t>
      </w:r>
    </w:p>
    <w:p>
      <w:pPr>
        <w:spacing w:after="0"/>
        <w:ind w:left="0"/>
        <w:jc w:val="both"/>
      </w:pPr>
      <w:r>
        <w:rPr>
          <w:rFonts w:ascii="Times New Roman"/>
          <w:b w:val="false"/>
          <w:i w:val="false"/>
          <w:color w:val="000000"/>
          <w:sz w:val="28"/>
        </w:rPr>
        <w:t>
      "32-1-бап. Ішкі істер органдарының әскери-дәрігерлік
</w:t>
      </w:r>
      <w:r>
        <w:br/>
      </w:r>
      <w:r>
        <w:rPr>
          <w:rFonts w:ascii="Times New Roman"/>
          <w:b w:val="false"/>
          <w:i w:val="false"/>
          <w:color w:val="000000"/>
          <w:sz w:val="28"/>
        </w:rPr>
        <w:t>
                 комиссиялары
</w:t>
      </w:r>
    </w:p>
    <w:p>
      <w:pPr>
        <w:spacing w:after="0"/>
        <w:ind w:left="0"/>
        <w:jc w:val="both"/>
      </w:pPr>
      <w:r>
        <w:rPr>
          <w:rFonts w:ascii="Times New Roman"/>
          <w:b w:val="false"/>
          <w:i w:val="false"/>
          <w:color w:val="000000"/>
          <w:sz w:val="28"/>
        </w:rPr>
        <w:t>
      Ішкі істер органдарында бекітілген контингентті және қызметке тұрушы адамдарды медициналық және психофизиологиялық куәландырудан өткізу үшін әскери-дәрігерлік комиссиялар құрылады. Куәландыру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