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e6e5" w14:textId="56ee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Целиноград аудандық мәслихатының 2025 жылғы 2 мамырдағы № 330/43-8 шешімі. Ақмола облысының Әділет департаментінде 2025 жылғы 8 мамырда № 8930-03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 мамырдағы</w:t>
            </w:r>
            <w:r>
              <w:br/>
            </w:r>
            <w:r>
              <w:rPr>
                <w:rFonts w:ascii="Times New Roman"/>
                <w:b w:val="false"/>
                <w:i w:val="false"/>
                <w:color w:val="000000"/>
                <w:sz w:val="20"/>
              </w:rPr>
              <w:t>№ 330/43-8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Целиноград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Целиноград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"Целиноград ауданының жұмыспен қамту және әлеуметтік бағдарламалар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көрсету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