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238ec0" w14:textId="a238ec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Энергетикалық және коммуналдық секторларды жаңғырту жөніндегі ұлттық жоба шеңберінде тұрғын үй қатынастары мен тұрғын үй-коммуналдық шаруашылық саласындағы жобаларды жоспарлау, іріктеу, келісу, жобалау, салу және (немесе) пайдалану процесін мониторингтеу қағидаларын бекіту туралы</w:t>
      </w:r>
    </w:p>
    <w:p>
      <w:pPr>
        <w:spacing w:after="0"/>
        <w:ind w:left="0"/>
        <w:jc w:val="both"/>
      </w:pPr>
      <w:r>
        <w:rPr>
          <w:rFonts w:ascii="Times New Roman"/>
          <w:b w:val="false"/>
          <w:i w:val="false"/>
          <w:color w:val="000000"/>
          <w:sz w:val="28"/>
        </w:rPr>
        <w:t>Қазақстан Республикасы Өнеркәсіп және құрылыс министрінің 2025 жылғы 12 тамыздағы № 297 бұйрығы. Қазақстан Республикасының Әділет министрлігінде 2025 жылғы 12 тамызда № 36606 болып тіркелді.</w:t>
      </w:r>
    </w:p>
    <w:p>
      <w:pPr>
        <w:spacing w:after="0"/>
        <w:ind w:left="0"/>
        <w:jc w:val="both"/>
      </w:pPr>
      <w:bookmarkStart w:name="z4" w:id="0"/>
      <w:r>
        <w:rPr>
          <w:rFonts w:ascii="Times New Roman"/>
          <w:b w:val="false"/>
          <w:i w:val="false"/>
          <w:color w:val="000000"/>
          <w:sz w:val="28"/>
        </w:rPr>
        <w:t xml:space="preserve">
      "Тұрғын үй қатынастары туралы" Қазақстан Республикасы Заңының 10-2-бабының </w:t>
      </w:r>
      <w:r>
        <w:rPr>
          <w:rFonts w:ascii="Times New Roman"/>
          <w:b w:val="false"/>
          <w:i w:val="false"/>
          <w:color w:val="000000"/>
          <w:sz w:val="28"/>
        </w:rPr>
        <w:t>10-42) тармақшасына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xml:space="preserve">
      1. Қоса беріліп отырған, Энергетикалық және коммуналдық секторларды жаңғырту жөніндегі ұлттық жоба шеңберінде тұрғын үй қатынастары мен тұрғын үй-коммуналдық шаруашылық саласындағы жобаларды жоспарлау, іріктеу, келісу, жобалау, салу және (немесе) пайдалану процесін мониторингтеу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Қазақстан Республикасы Өнеркәсіп және құрылыс министрлігінің Құрылыс және тұрғын үй-коммуналдық шаруашылық істері комитеті заңнамада белгіленген тәртіппен:</w:t>
      </w:r>
    </w:p>
    <w:bookmarkEnd w:id="2"/>
    <w:bookmarkStart w:name="z7"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8" w:id="4"/>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Өнеркәсіп және құрылыс министрлігінің интернет-ресурсында орналастыруды қамтамасыз етсін.</w:t>
      </w:r>
    </w:p>
    <w:bookmarkEnd w:id="4"/>
    <w:bookmarkStart w:name="z9"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Өнеркәсіп және құрылыс вице-министріне жүктелсін.</w:t>
      </w:r>
    </w:p>
    <w:bookmarkEnd w:id="5"/>
    <w:bookmarkStart w:name="z10" w:id="6"/>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Өнеркәсіп және құрылыс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Нагаспаев</w:t>
            </w:r>
            <w:r>
              <w:rPr>
                <w:rFonts w:ascii="Times New Roman"/>
                <w:b w:val="false"/>
                <w:i w:val="false"/>
                <w:color w:val="000000"/>
                <w:sz w:val="20"/>
              </w:rPr>
              <w:t>
</w:t>
            </w:r>
          </w:p>
        </w:tc>
      </w:tr>
    </w:tbl>
    <w:bookmarkStart w:name="z12" w:id="7"/>
    <w:p>
      <w:pPr>
        <w:spacing w:after="0"/>
        <w:ind w:left="0"/>
        <w:jc w:val="both"/>
      </w:pPr>
      <w:r>
        <w:rPr>
          <w:rFonts w:ascii="Times New Roman"/>
          <w:b w:val="false"/>
          <w:i w:val="false"/>
          <w:color w:val="000000"/>
          <w:sz w:val="28"/>
        </w:rPr>
        <w:t>
      "КЕЛІСІЛГЕН"</w:t>
      </w:r>
    </w:p>
    <w:bookmarkEnd w:id="7"/>
    <w:bookmarkStart w:name="z13" w:id="8"/>
    <w:p>
      <w:pPr>
        <w:spacing w:after="0"/>
        <w:ind w:left="0"/>
        <w:jc w:val="both"/>
      </w:pPr>
      <w:r>
        <w:rPr>
          <w:rFonts w:ascii="Times New Roman"/>
          <w:b w:val="false"/>
          <w:i w:val="false"/>
          <w:color w:val="000000"/>
          <w:sz w:val="28"/>
        </w:rPr>
        <w:t>
      Қазақстан Республикасы</w:t>
      </w:r>
    </w:p>
    <w:bookmarkEnd w:id="8"/>
    <w:bookmarkStart w:name="z14" w:id="9"/>
    <w:p>
      <w:pPr>
        <w:spacing w:after="0"/>
        <w:ind w:left="0"/>
        <w:jc w:val="both"/>
      </w:pPr>
      <w:r>
        <w:rPr>
          <w:rFonts w:ascii="Times New Roman"/>
          <w:b w:val="false"/>
          <w:i w:val="false"/>
          <w:color w:val="000000"/>
          <w:sz w:val="28"/>
        </w:rPr>
        <w:t>
      Энергетика министрлігі</w:t>
      </w:r>
    </w:p>
    <w:bookmarkEnd w:id="9"/>
    <w:bookmarkStart w:name="z15" w:id="10"/>
    <w:p>
      <w:pPr>
        <w:spacing w:after="0"/>
        <w:ind w:left="0"/>
        <w:jc w:val="both"/>
      </w:pPr>
      <w:r>
        <w:rPr>
          <w:rFonts w:ascii="Times New Roman"/>
          <w:b w:val="false"/>
          <w:i w:val="false"/>
          <w:color w:val="000000"/>
          <w:sz w:val="28"/>
        </w:rPr>
        <w:t>
      "КЕЛІСІЛГЕН"</w:t>
      </w:r>
    </w:p>
    <w:bookmarkEnd w:id="10"/>
    <w:bookmarkStart w:name="z16" w:id="11"/>
    <w:p>
      <w:pPr>
        <w:spacing w:after="0"/>
        <w:ind w:left="0"/>
        <w:jc w:val="both"/>
      </w:pPr>
      <w:r>
        <w:rPr>
          <w:rFonts w:ascii="Times New Roman"/>
          <w:b w:val="false"/>
          <w:i w:val="false"/>
          <w:color w:val="000000"/>
          <w:sz w:val="28"/>
        </w:rPr>
        <w:t>
      Қазақстан Республикасы</w:t>
      </w:r>
    </w:p>
    <w:bookmarkEnd w:id="11"/>
    <w:bookmarkStart w:name="z17" w:id="12"/>
    <w:p>
      <w:pPr>
        <w:spacing w:after="0"/>
        <w:ind w:left="0"/>
        <w:jc w:val="both"/>
      </w:pPr>
      <w:r>
        <w:rPr>
          <w:rFonts w:ascii="Times New Roman"/>
          <w:b w:val="false"/>
          <w:i w:val="false"/>
          <w:color w:val="000000"/>
          <w:sz w:val="28"/>
        </w:rPr>
        <w:t>
      Ұлттық экономика министрлігі</w:t>
      </w:r>
    </w:p>
    <w:bookmarkEnd w:id="12"/>
    <w:bookmarkStart w:name="z18" w:id="13"/>
    <w:p>
      <w:pPr>
        <w:spacing w:after="0"/>
        <w:ind w:left="0"/>
        <w:jc w:val="both"/>
      </w:pPr>
      <w:r>
        <w:rPr>
          <w:rFonts w:ascii="Times New Roman"/>
          <w:b w:val="false"/>
          <w:i w:val="false"/>
          <w:color w:val="000000"/>
          <w:sz w:val="28"/>
        </w:rPr>
        <w:t>
      "КЕЛІСІЛГЕН"</w:t>
      </w:r>
    </w:p>
    <w:bookmarkEnd w:id="13"/>
    <w:bookmarkStart w:name="z19" w:id="14"/>
    <w:p>
      <w:pPr>
        <w:spacing w:after="0"/>
        <w:ind w:left="0"/>
        <w:jc w:val="both"/>
      </w:pPr>
      <w:r>
        <w:rPr>
          <w:rFonts w:ascii="Times New Roman"/>
          <w:b w:val="false"/>
          <w:i w:val="false"/>
          <w:color w:val="000000"/>
          <w:sz w:val="28"/>
        </w:rPr>
        <w:t>
      Қазақстан Республикасы</w:t>
      </w:r>
    </w:p>
    <w:bookmarkEnd w:id="14"/>
    <w:bookmarkStart w:name="z20" w:id="15"/>
    <w:p>
      <w:pPr>
        <w:spacing w:after="0"/>
        <w:ind w:left="0"/>
        <w:jc w:val="both"/>
      </w:pPr>
      <w:r>
        <w:rPr>
          <w:rFonts w:ascii="Times New Roman"/>
          <w:b w:val="false"/>
          <w:i w:val="false"/>
          <w:color w:val="000000"/>
          <w:sz w:val="28"/>
        </w:rPr>
        <w:t>
      Қаржы министрлігі</w:t>
      </w:r>
    </w:p>
    <w:bookmarkEnd w:id="1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Өнеркәсіп және құрылыс</w:t>
            </w:r>
            <w:r>
              <w:br/>
            </w:r>
            <w:r>
              <w:rPr>
                <w:rFonts w:ascii="Times New Roman"/>
                <w:b w:val="false"/>
                <w:i w:val="false"/>
                <w:color w:val="000000"/>
                <w:sz w:val="20"/>
              </w:rPr>
              <w:t>министрінің</w:t>
            </w:r>
            <w:r>
              <w:br/>
            </w:r>
            <w:r>
              <w:rPr>
                <w:rFonts w:ascii="Times New Roman"/>
                <w:b w:val="false"/>
                <w:i w:val="false"/>
                <w:color w:val="000000"/>
                <w:sz w:val="20"/>
              </w:rPr>
              <w:t>2025 жылғы 12 тамыздағы</w:t>
            </w:r>
            <w:r>
              <w:br/>
            </w:r>
            <w:r>
              <w:rPr>
                <w:rFonts w:ascii="Times New Roman"/>
                <w:b w:val="false"/>
                <w:i w:val="false"/>
                <w:color w:val="000000"/>
                <w:sz w:val="20"/>
              </w:rPr>
              <w:t>№ 297 Бұйрықпен</w:t>
            </w:r>
            <w:r>
              <w:br/>
            </w:r>
            <w:r>
              <w:rPr>
                <w:rFonts w:ascii="Times New Roman"/>
                <w:b w:val="false"/>
                <w:i w:val="false"/>
                <w:color w:val="000000"/>
                <w:sz w:val="20"/>
              </w:rPr>
              <w:t>бекітілген</w:t>
            </w:r>
          </w:p>
        </w:tc>
      </w:tr>
    </w:tbl>
    <w:bookmarkStart w:name="z22" w:id="16"/>
    <w:p>
      <w:pPr>
        <w:spacing w:after="0"/>
        <w:ind w:left="0"/>
        <w:jc w:val="left"/>
      </w:pPr>
      <w:r>
        <w:rPr>
          <w:rFonts w:ascii="Times New Roman"/>
          <w:b/>
          <w:i w:val="false"/>
          <w:color w:val="000000"/>
        </w:rPr>
        <w:t xml:space="preserve"> Энергетикалық және коммуналдық секторларды жаңғырту жөніндегі ұлттық жоба шеңберінде тұрғын үй қатынастары мен тұрғын үй-коммуналдық шаруашылық саласындағы жобаларды жоспарлау, іріктеу, келісу, жобалау, салу және (немесе) пайдалану процесін мониторингілеу қағидалары</w:t>
      </w:r>
    </w:p>
    <w:bookmarkEnd w:id="16"/>
    <w:bookmarkStart w:name="z23" w:id="17"/>
    <w:p>
      <w:pPr>
        <w:spacing w:after="0"/>
        <w:ind w:left="0"/>
        <w:jc w:val="left"/>
      </w:pPr>
      <w:r>
        <w:rPr>
          <w:rFonts w:ascii="Times New Roman"/>
          <w:b/>
          <w:i w:val="false"/>
          <w:color w:val="000000"/>
        </w:rPr>
        <w:t xml:space="preserve"> 1-тарау. Жалпы ережелер</w:t>
      </w:r>
    </w:p>
    <w:bookmarkEnd w:id="17"/>
    <w:bookmarkStart w:name="z24" w:id="18"/>
    <w:p>
      <w:pPr>
        <w:spacing w:after="0"/>
        <w:ind w:left="0"/>
        <w:jc w:val="both"/>
      </w:pPr>
      <w:r>
        <w:rPr>
          <w:rFonts w:ascii="Times New Roman"/>
          <w:b w:val="false"/>
          <w:i w:val="false"/>
          <w:color w:val="000000"/>
          <w:sz w:val="28"/>
        </w:rPr>
        <w:t>
      1. Осы Энергетикалық және коммуналдық секторларды жаңғырту жөніндегі ұлттық жоба шеңберінде тұрғын үй қатынастары мен тұрғын үй-коммуналдық шаруашылық саласындағы жобаларды жоспарлау, іріктеу, келісу, жобалау, салу және (немесе) пайдалану процесін мониторингілеу қағидалары (бұдан әрі - Қағидалар) "Тұрғын үй қатынастары туралы" Қазақстан Республикасы Заңының 10-2-бабының 10-42) тармақшасына сәйкес әзірленген және Энергетикалық және коммуналдық секторларды жаңғырту жөніндегі ұлттық жоба шеңберінде тұрғын үй қатынастары мен тұрғын үй-коммуналдық шаруашылық саласындағы жобаларды жоспарлау, іріктеу, келісу, жобалау, салу және (немесе) пайдалану процесінің мониторингі тәртібін айқындайды.</w:t>
      </w:r>
    </w:p>
    <w:bookmarkEnd w:id="18"/>
    <w:bookmarkStart w:name="z25" w:id="19"/>
    <w:p>
      <w:pPr>
        <w:spacing w:after="0"/>
        <w:ind w:left="0"/>
        <w:jc w:val="both"/>
      </w:pPr>
      <w:r>
        <w:rPr>
          <w:rFonts w:ascii="Times New Roman"/>
          <w:b w:val="false"/>
          <w:i w:val="false"/>
          <w:color w:val="000000"/>
          <w:sz w:val="28"/>
        </w:rPr>
        <w:t>
      2. Қағидаларды іске асыру шеңберінде техникалық оператордың қызметін қаржыландыру Қазақстан Республикасының бюджет заңнамасына сәйкес мемлекеттік тапсырманы орналастыру арқылы республикалық бюджет қаражаты есебінен жүзеге асырылады.</w:t>
      </w:r>
    </w:p>
    <w:bookmarkEnd w:id="19"/>
    <w:bookmarkStart w:name="z26" w:id="20"/>
    <w:p>
      <w:pPr>
        <w:spacing w:after="0"/>
        <w:ind w:left="0"/>
        <w:jc w:val="both"/>
      </w:pPr>
      <w:r>
        <w:rPr>
          <w:rFonts w:ascii="Times New Roman"/>
          <w:b w:val="false"/>
          <w:i w:val="false"/>
          <w:color w:val="000000"/>
          <w:sz w:val="28"/>
        </w:rPr>
        <w:t>
      3. Қағидаларда мынадай негізгі ұғымдар пайдаланылады:</w:t>
      </w:r>
    </w:p>
    <w:bookmarkEnd w:id="20"/>
    <w:bookmarkStart w:name="z27" w:id="21"/>
    <w:p>
      <w:pPr>
        <w:spacing w:after="0"/>
        <w:ind w:left="0"/>
        <w:jc w:val="both"/>
      </w:pPr>
      <w:r>
        <w:rPr>
          <w:rFonts w:ascii="Times New Roman"/>
          <w:b w:val="false"/>
          <w:i w:val="false"/>
          <w:color w:val="000000"/>
          <w:sz w:val="28"/>
        </w:rPr>
        <w:t xml:space="preserve">
      1) "толық бітіріп берілетін" құрылыстың есептік құны - Қазақстан Республикасының </w:t>
      </w:r>
      <w:r>
        <w:rPr>
          <w:rFonts w:ascii="Times New Roman"/>
          <w:b w:val="false"/>
          <w:i w:val="false"/>
          <w:color w:val="000000"/>
          <w:sz w:val="28"/>
        </w:rPr>
        <w:t>Бюджет кодексіне</w:t>
      </w:r>
      <w:r>
        <w:rPr>
          <w:rFonts w:ascii="Times New Roman"/>
          <w:b w:val="false"/>
          <w:i w:val="false"/>
          <w:color w:val="000000"/>
          <w:sz w:val="28"/>
        </w:rPr>
        <w:t xml:space="preserve"> сәйкес конкурстық рәсімдерді жүргізу және "толық бітіріп берілетін" құрылыс туралы шарттар жасасу үшін жобалау алдындағы кезеңде айқындалатын объектілер құрылысының құны;</w:t>
      </w:r>
    </w:p>
    <w:bookmarkEnd w:id="21"/>
    <w:bookmarkStart w:name="z28" w:id="22"/>
    <w:p>
      <w:pPr>
        <w:spacing w:after="0"/>
        <w:ind w:left="0"/>
        <w:jc w:val="both"/>
      </w:pPr>
      <w:r>
        <w:rPr>
          <w:rFonts w:ascii="Times New Roman"/>
          <w:b w:val="false"/>
          <w:i w:val="false"/>
          <w:color w:val="000000"/>
          <w:sz w:val="28"/>
        </w:rPr>
        <w:t>
      2) энергетикалық және коммуналдық секторларды жаңғырту жөніндегі ұлттық жобаны сатып алудың электрондық платформасы (бұдан әрі - электрондық платформа) - энергетикалық және коммуналдық секторларды жаңғырту жөніндегі ұлттық жобаны іске асыру шеңберінде электрондық сатып алуды жүргізуді қамтамасыз ететін, тауарларды, жұмыстар мен көрсетілетін қызметтерді сатып алу үшін қолжетімділік нүктесін қамтамасыз ету, "толық бітіріп берілетін" құрылыс туралы шарт жасасу, сондай-ақ энергетикалық және коммуналдық секторларды жаңғырту жөніндегі ұлттық жобаны іске асыру шеңберінде жобаларды іріктеу және мониторингілеу жөніндегі электрондық қызметтерді ұсынатын ақпараттық жүйе;</w:t>
      </w:r>
    </w:p>
    <w:bookmarkEnd w:id="22"/>
    <w:bookmarkStart w:name="z29" w:id="23"/>
    <w:p>
      <w:pPr>
        <w:spacing w:after="0"/>
        <w:ind w:left="0"/>
        <w:jc w:val="both"/>
      </w:pPr>
      <w:r>
        <w:rPr>
          <w:rFonts w:ascii="Times New Roman"/>
          <w:b w:val="false"/>
          <w:i w:val="false"/>
          <w:color w:val="000000"/>
          <w:sz w:val="28"/>
        </w:rPr>
        <w:t>
      3) өтінім – энергетикалық және коммуналдық секторларды жаңғырту жөніндегі ұлттық жобаны іске асыру шеңберінде энергетикалық және коммуналдық инфрақұрылымды жаңғыртуға және салуға қатысатын жобалар бойынша табиғи монополиялар субъектісінің және жергілікті атқарушы органдардың алдын ала өтінімі;</w:t>
      </w:r>
    </w:p>
    <w:bookmarkEnd w:id="23"/>
    <w:bookmarkStart w:name="z30" w:id="24"/>
    <w:p>
      <w:pPr>
        <w:spacing w:after="0"/>
        <w:ind w:left="0"/>
        <w:jc w:val="both"/>
      </w:pPr>
      <w:r>
        <w:rPr>
          <w:rFonts w:ascii="Times New Roman"/>
          <w:b w:val="false"/>
          <w:i w:val="false"/>
          <w:color w:val="000000"/>
          <w:sz w:val="28"/>
        </w:rPr>
        <w:t>
      4) жоба – энергетикалық және коммуналдық секторларды жаңғырту жөніндегі ұлттық жобаны іске асыру шеңберінде энергетикалық және коммуналдық инфрақұрылымды жаңғырту және салу жобасы;</w:t>
      </w:r>
    </w:p>
    <w:bookmarkEnd w:id="24"/>
    <w:bookmarkStart w:name="z31" w:id="25"/>
    <w:p>
      <w:pPr>
        <w:spacing w:after="0"/>
        <w:ind w:left="0"/>
        <w:jc w:val="both"/>
      </w:pPr>
      <w:r>
        <w:rPr>
          <w:rFonts w:ascii="Times New Roman"/>
          <w:b w:val="false"/>
          <w:i w:val="false"/>
          <w:color w:val="000000"/>
          <w:sz w:val="28"/>
        </w:rPr>
        <w:t>
      5) техникалық оператор – энергетикалық және коммуналдық секторларды жаңғырту жөніндегі ұлттық жобаның тұрғын үй қатынастары мен тұрғын үй-коммуналдық шаруашылық саласындағы техникалық операторы ретінде Қазақстан Республикасының Үкіметі айқындаған, жарғылық капиталына мемлекет жүз пайыз қатысатын заңды тұлға;</w:t>
      </w:r>
    </w:p>
    <w:bookmarkEnd w:id="25"/>
    <w:bookmarkStart w:name="z32" w:id="26"/>
    <w:p>
      <w:pPr>
        <w:spacing w:after="0"/>
        <w:ind w:left="0"/>
        <w:jc w:val="both"/>
      </w:pPr>
      <w:r>
        <w:rPr>
          <w:rFonts w:ascii="Times New Roman"/>
          <w:b w:val="false"/>
          <w:i w:val="false"/>
          <w:color w:val="000000"/>
          <w:sz w:val="28"/>
        </w:rPr>
        <w:t>
      6) қаржы операторы – "Бәйтерек" ұлттық басқарушы холдингі" акционерлік қоғамы;</w:t>
      </w:r>
    </w:p>
    <w:bookmarkEnd w:id="26"/>
    <w:bookmarkStart w:name="z33" w:id="27"/>
    <w:p>
      <w:pPr>
        <w:spacing w:after="0"/>
        <w:ind w:left="0"/>
        <w:jc w:val="both"/>
      </w:pPr>
      <w:r>
        <w:rPr>
          <w:rFonts w:ascii="Times New Roman"/>
          <w:b w:val="false"/>
          <w:i w:val="false"/>
          <w:color w:val="000000"/>
          <w:sz w:val="28"/>
        </w:rPr>
        <w:t>
      7) тарифтік реттеуші – табиғи монополияларды реттеу саласындағы уәкілетті орган;</w:t>
      </w:r>
    </w:p>
    <w:bookmarkEnd w:id="27"/>
    <w:bookmarkStart w:name="z34" w:id="28"/>
    <w:p>
      <w:pPr>
        <w:spacing w:after="0"/>
        <w:ind w:left="0"/>
        <w:jc w:val="both"/>
      </w:pPr>
      <w:r>
        <w:rPr>
          <w:rFonts w:ascii="Times New Roman"/>
          <w:b w:val="false"/>
          <w:i w:val="false"/>
          <w:color w:val="000000"/>
          <w:sz w:val="28"/>
        </w:rPr>
        <w:t>
      8) Ұлттық жоба – энергетикалық және коммуналдық секторларды жаңғырту жөніндегі ұлттық жоба;</w:t>
      </w:r>
    </w:p>
    <w:bookmarkEnd w:id="28"/>
    <w:bookmarkStart w:name="z35" w:id="29"/>
    <w:p>
      <w:pPr>
        <w:spacing w:after="0"/>
        <w:ind w:left="0"/>
        <w:jc w:val="both"/>
      </w:pPr>
      <w:r>
        <w:rPr>
          <w:rFonts w:ascii="Times New Roman"/>
          <w:b w:val="false"/>
          <w:i w:val="false"/>
          <w:color w:val="000000"/>
          <w:sz w:val="28"/>
        </w:rPr>
        <w:t>
      9) ұсынылатын тарифтер деңгейлерінің кестесі – қаржы операторы айқындаған қаржыландыру тетігі шеңберінде алынған қаражатты қайтару бойынша табиғи монополия субъектісінің міндеттемелерін орындаудың бүкіл кезеңіне жылдар бойынша ұсынылатын тарифтер деңгейлерінің кестесі;</w:t>
      </w:r>
    </w:p>
    <w:bookmarkEnd w:id="29"/>
    <w:bookmarkStart w:name="z36" w:id="30"/>
    <w:p>
      <w:pPr>
        <w:spacing w:after="0"/>
        <w:ind w:left="0"/>
        <w:jc w:val="both"/>
      </w:pPr>
      <w:r>
        <w:rPr>
          <w:rFonts w:ascii="Times New Roman"/>
          <w:b w:val="false"/>
          <w:i w:val="false"/>
          <w:color w:val="000000"/>
          <w:sz w:val="28"/>
        </w:rPr>
        <w:t>
      10) қаржы институттары – банк операцияларының жекелеген түрлерін жүзеге асыратын заңды тұлғалар, ұйымдар.</w:t>
      </w:r>
    </w:p>
    <w:bookmarkEnd w:id="30"/>
    <w:bookmarkStart w:name="z37" w:id="31"/>
    <w:p>
      <w:pPr>
        <w:spacing w:after="0"/>
        <w:ind w:left="0"/>
        <w:jc w:val="left"/>
      </w:pPr>
      <w:r>
        <w:rPr>
          <w:rFonts w:ascii="Times New Roman"/>
          <w:b/>
          <w:i w:val="false"/>
          <w:color w:val="000000"/>
        </w:rPr>
        <w:t xml:space="preserve"> 2-тарау. Энергетикалық және коммуналдық секторларды жаңғырту жөніндегі ұлттық жоба шеңберінде тұрғын үй қатынастары мен тұрғын үй-коммуналдық шаруашылық саласындағы жобаларды жоспарлау, іріктеу, келісу, жобалау, салу және (немесе) пайдалану процесін мониторингілеу тәртібі</w:t>
      </w:r>
    </w:p>
    <w:bookmarkEnd w:id="31"/>
    <w:bookmarkStart w:name="z38" w:id="32"/>
    <w:p>
      <w:pPr>
        <w:spacing w:after="0"/>
        <w:ind w:left="0"/>
        <w:jc w:val="left"/>
      </w:pPr>
      <w:r>
        <w:rPr>
          <w:rFonts w:ascii="Times New Roman"/>
          <w:b/>
          <w:i w:val="false"/>
          <w:color w:val="000000"/>
        </w:rPr>
        <w:t xml:space="preserve"> 1-параграф. Энергетикалық және коммуналдық секторларды жаңғырту жөніндегі ұлттық жоба шеңберінде тұрғын үй қатынастары мен тұрғын үй-коммуналдық шаруашылық саласындағы жобаларды жоспарлау</w:t>
      </w:r>
    </w:p>
    <w:bookmarkEnd w:id="32"/>
    <w:bookmarkStart w:name="z39" w:id="33"/>
    <w:p>
      <w:pPr>
        <w:spacing w:after="0"/>
        <w:ind w:left="0"/>
        <w:jc w:val="both"/>
      </w:pPr>
      <w:r>
        <w:rPr>
          <w:rFonts w:ascii="Times New Roman"/>
          <w:b w:val="false"/>
          <w:i w:val="false"/>
          <w:color w:val="000000"/>
          <w:sz w:val="28"/>
        </w:rPr>
        <w:t>
      4. Ұлттық жобаға қатысу үшін табиғи монополия субъектісі электрондық платформа арқылы Қағидалардың 1-қосымшасына сәйкес қажетті құжаттарды қоса бере отырып, жоба бойынша өтінім береді.</w:t>
      </w:r>
    </w:p>
    <w:bookmarkEnd w:id="33"/>
    <w:bookmarkStart w:name="z40" w:id="34"/>
    <w:p>
      <w:pPr>
        <w:spacing w:after="0"/>
        <w:ind w:left="0"/>
        <w:jc w:val="both"/>
      </w:pPr>
      <w:r>
        <w:rPr>
          <w:rFonts w:ascii="Times New Roman"/>
          <w:b w:val="false"/>
          <w:i w:val="false"/>
          <w:color w:val="000000"/>
          <w:sz w:val="28"/>
        </w:rPr>
        <w:t>
      5. Егер өтінім беру сәтінде электрондық платформа іске қосылмаған немесе уақытша жұмыс істемей тұрса, өтінім беру техникалық оператордың қолданыстағы электрондық құжат айналымы жүйесі арқылы жүзеге асырылады.</w:t>
      </w:r>
    </w:p>
    <w:bookmarkEnd w:id="34"/>
    <w:bookmarkStart w:name="z41" w:id="35"/>
    <w:p>
      <w:pPr>
        <w:spacing w:after="0"/>
        <w:ind w:left="0"/>
        <w:jc w:val="both"/>
      </w:pPr>
      <w:r>
        <w:rPr>
          <w:rFonts w:ascii="Times New Roman"/>
          <w:b w:val="false"/>
          <w:i w:val="false"/>
          <w:color w:val="000000"/>
          <w:sz w:val="28"/>
        </w:rPr>
        <w:t>
      6. Өтінімге табиғи монополия субъектісінің бірінші басшысы және астананың, тиісті облыстың, республикалық маңызы бар қаланың әкімі немесе оның коммуналдық және энергетикалық инфрақұрылым мәселелеріне жетекшілік ететін орынбасары жобалауға арналған тапсырмамен бірге қол қояды.</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Өнеркәсіп және құрылыс министрінің 05.08.2026 </w:t>
      </w:r>
      <w:r>
        <w:rPr>
          <w:rFonts w:ascii="Times New Roman"/>
          <w:b w:val="false"/>
          <w:i w:val="false"/>
          <w:color w:val="000000"/>
          <w:sz w:val="28"/>
        </w:rPr>
        <w:t>№ 392</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42" w:id="36"/>
    <w:p>
      <w:pPr>
        <w:spacing w:after="0"/>
        <w:ind w:left="0"/>
        <w:jc w:val="both"/>
      </w:pPr>
      <w:r>
        <w:rPr>
          <w:rFonts w:ascii="Times New Roman"/>
          <w:b w:val="false"/>
          <w:i w:val="false"/>
          <w:color w:val="000000"/>
          <w:sz w:val="28"/>
        </w:rPr>
        <w:t>
      7. 2026 жылы іске асыру жоспарланған жобалар бойынша өтінімдер 2026 жылғы 1 қыркүйектен кешіктірілмей беріледі.</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Өнеркәсіп және құрылыс министрінің 06.02.2026 </w:t>
      </w:r>
      <w:r>
        <w:rPr>
          <w:rFonts w:ascii="Times New Roman"/>
          <w:b w:val="false"/>
          <w:i w:val="false"/>
          <w:color w:val="000000"/>
          <w:sz w:val="28"/>
        </w:rPr>
        <w:t>№ 45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4" w:id="37"/>
    <w:p>
      <w:pPr>
        <w:spacing w:after="0"/>
        <w:ind w:left="0"/>
        <w:jc w:val="both"/>
      </w:pPr>
      <w:r>
        <w:rPr>
          <w:rFonts w:ascii="Times New Roman"/>
          <w:b w:val="false"/>
          <w:i w:val="false"/>
          <w:color w:val="000000"/>
          <w:sz w:val="28"/>
        </w:rPr>
        <w:t xml:space="preserve">
      8. Өтінімге Қағидалардың </w:t>
      </w:r>
      <w:r>
        <w:rPr>
          <w:rFonts w:ascii="Times New Roman"/>
          <w:b w:val="false"/>
          <w:i w:val="false"/>
          <w:color w:val="000000"/>
          <w:sz w:val="28"/>
        </w:rPr>
        <w:t>1-қосымшасына</w:t>
      </w:r>
      <w:r>
        <w:rPr>
          <w:rFonts w:ascii="Times New Roman"/>
          <w:b w:val="false"/>
          <w:i w:val="false"/>
          <w:color w:val="000000"/>
          <w:sz w:val="28"/>
        </w:rPr>
        <w:t xml:space="preserve"> сәйкес құжаттар қоса беріледі, оның ішінде:</w:t>
      </w:r>
    </w:p>
    <w:bookmarkEnd w:id="37"/>
    <w:bookmarkStart w:name="z45" w:id="38"/>
    <w:p>
      <w:pPr>
        <w:spacing w:after="0"/>
        <w:ind w:left="0"/>
        <w:jc w:val="both"/>
      </w:pPr>
      <w:r>
        <w:rPr>
          <w:rFonts w:ascii="Times New Roman"/>
          <w:b w:val="false"/>
          <w:i w:val="false"/>
          <w:color w:val="000000"/>
          <w:sz w:val="28"/>
        </w:rPr>
        <w:t>
      1) ҚР ҚН 1.02-03-2022 "Құрылысқа арналған жобалау-сметалық құжаттаманы әзірлеу, келісу, бекіту тәртібі және құрамы" және жылумен, электрмен, сумен жабдықтау және су бұру салаларындағы техника-технологиялық шешімдер бөлігіндегі нормативтік-техникалық талаптарға, оның ішінде сәулет, қала құрылысы, құрылыс және объектілердегі жұмыстарды жүргізу салаларындағы талаптарға сәйкес табиғи монополия субъектісі әзірлеген жобалау тапсырмасы;</w:t>
      </w:r>
    </w:p>
    <w:bookmarkEnd w:id="38"/>
    <w:bookmarkStart w:name="z46" w:id="39"/>
    <w:p>
      <w:pPr>
        <w:spacing w:after="0"/>
        <w:ind w:left="0"/>
        <w:jc w:val="both"/>
      </w:pPr>
      <w:r>
        <w:rPr>
          <w:rFonts w:ascii="Times New Roman"/>
          <w:b w:val="false"/>
          <w:i w:val="false"/>
          <w:color w:val="000000"/>
          <w:sz w:val="28"/>
        </w:rPr>
        <w:t xml:space="preserve">
      2) табиғи монополия субъектісінің жоба бойынша өтінімінің нысанына </w:t>
      </w:r>
      <w:r>
        <w:rPr>
          <w:rFonts w:ascii="Times New Roman"/>
          <w:b w:val="false"/>
          <w:i w:val="false"/>
          <w:color w:val="000000"/>
          <w:sz w:val="28"/>
        </w:rPr>
        <w:t>1-қосымшаға</w:t>
      </w:r>
      <w:r>
        <w:rPr>
          <w:rFonts w:ascii="Times New Roman"/>
          <w:b w:val="false"/>
          <w:i w:val="false"/>
          <w:color w:val="000000"/>
          <w:sz w:val="28"/>
        </w:rPr>
        <w:t xml:space="preserve"> сәйкес жобаға түсіндірме жазба;</w:t>
      </w:r>
    </w:p>
    <w:bookmarkEnd w:id="39"/>
    <w:bookmarkStart w:name="z47" w:id="40"/>
    <w:p>
      <w:pPr>
        <w:spacing w:after="0"/>
        <w:ind w:left="0"/>
        <w:jc w:val="both"/>
      </w:pPr>
      <w:r>
        <w:rPr>
          <w:rFonts w:ascii="Times New Roman"/>
          <w:b w:val="false"/>
          <w:i w:val="false"/>
          <w:color w:val="000000"/>
          <w:sz w:val="28"/>
        </w:rPr>
        <w:t>
      3) "Толық бітіріп берілетін" құрылыстың есептік құны не өтінім берілген сәтте ескірмеген болып саналатын, бекітілген жобалау-сметалық құжаттамаға немесе техникалық-экономикалық негіздемеге сәйкес көрсетілген құны;</w:t>
      </w:r>
    </w:p>
    <w:bookmarkEnd w:id="40"/>
    <w:bookmarkStart w:name="z48" w:id="41"/>
    <w:p>
      <w:pPr>
        <w:spacing w:after="0"/>
        <w:ind w:left="0"/>
        <w:jc w:val="both"/>
      </w:pPr>
      <w:r>
        <w:rPr>
          <w:rFonts w:ascii="Times New Roman"/>
          <w:b w:val="false"/>
          <w:i w:val="false"/>
          <w:color w:val="000000"/>
          <w:sz w:val="28"/>
        </w:rPr>
        <w:t xml:space="preserve">
      4) табиғи монополия субъектісінің жоба бойынша өтінімінің нысанына </w:t>
      </w:r>
      <w:r>
        <w:rPr>
          <w:rFonts w:ascii="Times New Roman"/>
          <w:b w:val="false"/>
          <w:i w:val="false"/>
          <w:color w:val="000000"/>
          <w:sz w:val="28"/>
        </w:rPr>
        <w:t>2-қосымшаға</w:t>
      </w:r>
      <w:r>
        <w:rPr>
          <w:rFonts w:ascii="Times New Roman"/>
          <w:b w:val="false"/>
          <w:i w:val="false"/>
          <w:color w:val="000000"/>
          <w:sz w:val="28"/>
        </w:rPr>
        <w:t xml:space="preserve"> сәйкес тарифтердің ұсынылатын деңгейлерінің кестесі.</w:t>
      </w:r>
    </w:p>
    <w:bookmarkEnd w:id="41"/>
    <w:bookmarkStart w:name="z49" w:id="42"/>
    <w:p>
      <w:pPr>
        <w:spacing w:after="0"/>
        <w:ind w:left="0"/>
        <w:jc w:val="both"/>
      </w:pPr>
      <w:r>
        <w:rPr>
          <w:rFonts w:ascii="Times New Roman"/>
          <w:b w:val="false"/>
          <w:i w:val="false"/>
          <w:color w:val="000000"/>
          <w:sz w:val="28"/>
        </w:rPr>
        <w:t>
      9. Жоба бойынша ведомстводан тыс сараптаманың оң қорытындысымен өтінім беру сәтінде ескірген болып табылмайтын бекітілген жобалау-сметалық құжаттама немесе техникалық-экономикалық негіздеме болған кезде табиғи монополия субъектісі өтінімге бұрын бекітілген жобалауға арналған тапсырманы қоса береді.</w:t>
      </w:r>
    </w:p>
    <w:bookmarkEnd w:id="42"/>
    <w:bookmarkStart w:name="z50" w:id="43"/>
    <w:p>
      <w:pPr>
        <w:spacing w:after="0"/>
        <w:ind w:left="0"/>
        <w:jc w:val="left"/>
      </w:pPr>
      <w:r>
        <w:rPr>
          <w:rFonts w:ascii="Times New Roman"/>
          <w:b/>
          <w:i w:val="false"/>
          <w:color w:val="000000"/>
        </w:rPr>
        <w:t xml:space="preserve"> 2-параграф. Энергетикалық және коммуналдық секторларды жаңғырту жөніндегі ұлттық жоба шеңберінде тұрғын үй қатынастары және тұрғын үй-коммуналдық шаруашылық саласындағы жобаларды іріктеу</w:t>
      </w:r>
    </w:p>
    <w:bookmarkEnd w:id="43"/>
    <w:bookmarkStart w:name="z51" w:id="44"/>
    <w:p>
      <w:pPr>
        <w:spacing w:after="0"/>
        <w:ind w:left="0"/>
        <w:jc w:val="both"/>
      </w:pPr>
      <w:r>
        <w:rPr>
          <w:rFonts w:ascii="Times New Roman"/>
          <w:b w:val="false"/>
          <w:i w:val="false"/>
          <w:color w:val="000000"/>
          <w:sz w:val="28"/>
        </w:rPr>
        <w:t>
      10. Өтінімді 5 (бес) жұмыс күніне дейінгі мерзімде техникалық оператор, қаржы операторы және тарифтік реттеуші қоса берілген құжаттардың дұрыс толтырылуын мен толықтығын, бір мезгілде тексереді.</w:t>
      </w:r>
    </w:p>
    <w:bookmarkEnd w:id="44"/>
    <w:bookmarkStart w:name="z52" w:id="45"/>
    <w:p>
      <w:pPr>
        <w:spacing w:after="0"/>
        <w:ind w:left="0"/>
        <w:jc w:val="both"/>
      </w:pPr>
      <w:r>
        <w:rPr>
          <w:rFonts w:ascii="Times New Roman"/>
          <w:b w:val="false"/>
          <w:i w:val="false"/>
          <w:color w:val="000000"/>
          <w:sz w:val="28"/>
        </w:rPr>
        <w:t>
      Осы тармақта көрсетілген мерзім шеңберінде өтінім алдын ала:</w:t>
      </w:r>
    </w:p>
    <w:bookmarkEnd w:id="45"/>
    <w:bookmarkStart w:name="z53" w:id="46"/>
    <w:p>
      <w:pPr>
        <w:spacing w:after="0"/>
        <w:ind w:left="0"/>
        <w:jc w:val="both"/>
      </w:pPr>
      <w:r>
        <w:rPr>
          <w:rFonts w:ascii="Times New Roman"/>
          <w:b w:val="false"/>
          <w:i w:val="false"/>
          <w:color w:val="000000"/>
          <w:sz w:val="28"/>
        </w:rPr>
        <w:t>
      жылумен жабдықтау, электрмен жабдықтау желілерін және жылумен жабдықтау көздерін жаңғырту мен салу жобалары бойынша — электр энергетикасы және жылу энергетикасы саласындағы уәкілетті органмен;</w:t>
      </w:r>
    </w:p>
    <w:bookmarkEnd w:id="46"/>
    <w:bookmarkStart w:name="z54" w:id="47"/>
    <w:p>
      <w:pPr>
        <w:spacing w:after="0"/>
        <w:ind w:left="0"/>
        <w:jc w:val="both"/>
      </w:pPr>
      <w:r>
        <w:rPr>
          <w:rFonts w:ascii="Times New Roman"/>
          <w:b w:val="false"/>
          <w:i w:val="false"/>
          <w:color w:val="000000"/>
          <w:sz w:val="28"/>
        </w:rPr>
        <w:t>
      сумен жабдықтау және су бұру саласындағы жаңғырту және құрылыс жобалары бойынша — тұрғын үй қатынастары және тұрғын үй-коммуналдық шаруашылық саласындағы уәкілетті органмен келісіледі.</w:t>
      </w:r>
    </w:p>
    <w:bookmarkEnd w:id="47"/>
    <w:bookmarkStart w:name="z55" w:id="48"/>
    <w:p>
      <w:pPr>
        <w:spacing w:after="0"/>
        <w:ind w:left="0"/>
        <w:jc w:val="both"/>
      </w:pPr>
      <w:r>
        <w:rPr>
          <w:rFonts w:ascii="Times New Roman"/>
          <w:b w:val="false"/>
          <w:i w:val="false"/>
          <w:color w:val="000000"/>
          <w:sz w:val="28"/>
        </w:rPr>
        <w:t>
      Уәкілетті органдар тиісті саладағы уәкілетті органдар іске асыратын мемлекеттік саясатқа жоба сәйкес келмеген жағдайда өтінімді алдын ала келісуден бас тартады.</w:t>
      </w:r>
    </w:p>
    <w:bookmarkEnd w:id="48"/>
    <w:bookmarkStart w:name="z56" w:id="49"/>
    <w:p>
      <w:pPr>
        <w:spacing w:after="0"/>
        <w:ind w:left="0"/>
        <w:jc w:val="both"/>
      </w:pPr>
      <w:r>
        <w:rPr>
          <w:rFonts w:ascii="Times New Roman"/>
          <w:b w:val="false"/>
          <w:i w:val="false"/>
          <w:color w:val="000000"/>
          <w:sz w:val="28"/>
        </w:rPr>
        <w:t>
      11. Өтінім техникалық оператордың немесе қаржы операторының немесе тарифтік реттеушінің ескертулері бойынша мынадай жағдайларда себептерін көрсете отырып, пысықтауға қайтарылады:</w:t>
      </w:r>
    </w:p>
    <w:bookmarkEnd w:id="49"/>
    <w:bookmarkStart w:name="z57" w:id="50"/>
    <w:p>
      <w:pPr>
        <w:spacing w:after="0"/>
        <w:ind w:left="0"/>
        <w:jc w:val="both"/>
      </w:pPr>
      <w:r>
        <w:rPr>
          <w:rFonts w:ascii="Times New Roman"/>
          <w:b w:val="false"/>
          <w:i w:val="false"/>
          <w:color w:val="000000"/>
          <w:sz w:val="28"/>
        </w:rPr>
        <w:t>
      1) өтінім нысанын дұрыс толтырмау;</w:t>
      </w:r>
    </w:p>
    <w:bookmarkEnd w:id="50"/>
    <w:bookmarkStart w:name="z58" w:id="51"/>
    <w:p>
      <w:pPr>
        <w:spacing w:after="0"/>
        <w:ind w:left="0"/>
        <w:jc w:val="both"/>
      </w:pPr>
      <w:r>
        <w:rPr>
          <w:rFonts w:ascii="Times New Roman"/>
          <w:b w:val="false"/>
          <w:i w:val="false"/>
          <w:color w:val="000000"/>
          <w:sz w:val="28"/>
        </w:rPr>
        <w:t>
      2) ұсынылған құжаттардың толық болмауы.</w:t>
      </w:r>
    </w:p>
    <w:bookmarkEnd w:id="51"/>
    <w:bookmarkStart w:name="z59" w:id="52"/>
    <w:p>
      <w:pPr>
        <w:spacing w:after="0"/>
        <w:ind w:left="0"/>
        <w:jc w:val="both"/>
      </w:pPr>
      <w:r>
        <w:rPr>
          <w:rFonts w:ascii="Times New Roman"/>
          <w:b w:val="false"/>
          <w:i w:val="false"/>
          <w:color w:val="000000"/>
          <w:sz w:val="28"/>
        </w:rPr>
        <w:t>
      12. Ескертулер жойылғаннан кейін пысықталған өтінім қайталап жіберіледі.</w:t>
      </w:r>
    </w:p>
    <w:bookmarkEnd w:id="52"/>
    <w:bookmarkStart w:name="z60" w:id="53"/>
    <w:p>
      <w:pPr>
        <w:spacing w:after="0"/>
        <w:ind w:left="0"/>
        <w:jc w:val="both"/>
      </w:pPr>
      <w:r>
        <w:rPr>
          <w:rFonts w:ascii="Times New Roman"/>
          <w:b w:val="false"/>
          <w:i w:val="false"/>
          <w:color w:val="000000"/>
          <w:sz w:val="28"/>
        </w:rPr>
        <w:t>
      13. Қоса берілген құжаттардың дұрыс толтырылуын және толықтығын тексеру, сондай-ақ Қағидалардың 10-тармағына сәйкес алдын ала келісу қорытындылары бойынша өтінім жұмысқа қабылданады.</w:t>
      </w:r>
    </w:p>
    <w:bookmarkEnd w:id="53"/>
    <w:bookmarkStart w:name="z61" w:id="54"/>
    <w:p>
      <w:pPr>
        <w:spacing w:after="0"/>
        <w:ind w:left="0"/>
        <w:jc w:val="both"/>
      </w:pPr>
      <w:r>
        <w:rPr>
          <w:rFonts w:ascii="Times New Roman"/>
          <w:b w:val="false"/>
          <w:i w:val="false"/>
          <w:color w:val="000000"/>
          <w:sz w:val="28"/>
        </w:rPr>
        <w:t>
      14. Жұмысқа қабылданған өтінім бойынша техникалық оператор электрондық платформада жобалау тапсырмасының мынадай өлшемдерге сәйкестігін қарайды:</w:t>
      </w:r>
    </w:p>
    <w:bookmarkEnd w:id="54"/>
    <w:bookmarkStart w:name="z62" w:id="55"/>
    <w:p>
      <w:pPr>
        <w:spacing w:after="0"/>
        <w:ind w:left="0"/>
        <w:jc w:val="both"/>
      </w:pPr>
      <w:r>
        <w:rPr>
          <w:rFonts w:ascii="Times New Roman"/>
          <w:b w:val="false"/>
          <w:i w:val="false"/>
          <w:color w:val="000000"/>
          <w:sz w:val="28"/>
        </w:rPr>
        <w:t>
      1) техникалық-экономикалық параметрлердің жоспарланған техникалық-технологиялық шешімдердің негізділігі;</w:t>
      </w:r>
    </w:p>
    <w:bookmarkEnd w:id="55"/>
    <w:bookmarkStart w:name="z63" w:id="56"/>
    <w:p>
      <w:pPr>
        <w:spacing w:after="0"/>
        <w:ind w:left="0"/>
        <w:jc w:val="both"/>
      </w:pPr>
      <w:r>
        <w:rPr>
          <w:rFonts w:ascii="Times New Roman"/>
          <w:b w:val="false"/>
          <w:i w:val="false"/>
          <w:color w:val="000000"/>
          <w:sz w:val="28"/>
        </w:rPr>
        <w:t>
      2) елді мекеннің бас жоспарын, инженерлік инфрақұрылымды дамытуды жоспарлау құжаттарын, сондай-ақ өңірді әлеуметтік-экономикалық дамытудын кешенді жоспарын қоса алғанда, аумақтық және әлеуметтік-экономикалық жоспарлаудың бекітілген құжаттарына сәйкестігі;</w:t>
      </w:r>
    </w:p>
    <w:bookmarkEnd w:id="56"/>
    <w:bookmarkStart w:name="z64" w:id="57"/>
    <w:p>
      <w:pPr>
        <w:spacing w:after="0"/>
        <w:ind w:left="0"/>
        <w:jc w:val="both"/>
      </w:pPr>
      <w:r>
        <w:rPr>
          <w:rFonts w:ascii="Times New Roman"/>
          <w:b w:val="false"/>
          <w:i w:val="false"/>
          <w:color w:val="000000"/>
          <w:sz w:val="28"/>
        </w:rPr>
        <w:t>
      3) қазақстандық өндірістің тауарларын, жұмыстары мен көрсетілетін қызметтерін қамтамасыз ету, тұрақты дамуға және экологиялық жүктемені төмендетуге бағдарланған энергия тиімді технологияларды, жабдықтар мен шешімдерді енгізу жөніндегі талаптардың болуы;</w:t>
      </w:r>
    </w:p>
    <w:bookmarkEnd w:id="57"/>
    <w:bookmarkStart w:name="z65" w:id="58"/>
    <w:p>
      <w:pPr>
        <w:spacing w:after="0"/>
        <w:ind w:left="0"/>
        <w:jc w:val="both"/>
      </w:pPr>
      <w:r>
        <w:rPr>
          <w:rFonts w:ascii="Times New Roman"/>
          <w:b w:val="false"/>
          <w:i w:val="false"/>
          <w:color w:val="000000"/>
          <w:sz w:val="28"/>
        </w:rPr>
        <w:t>
      4) белгіленген жобалық параметрлердің Ұлттық жобаның мақсаттары мен міндеттеріне сәйкестігі;</w:t>
      </w:r>
    </w:p>
    <w:bookmarkEnd w:id="58"/>
    <w:bookmarkStart w:name="z66" w:id="59"/>
    <w:p>
      <w:pPr>
        <w:spacing w:after="0"/>
        <w:ind w:left="0"/>
        <w:jc w:val="both"/>
      </w:pPr>
      <w:r>
        <w:rPr>
          <w:rFonts w:ascii="Times New Roman"/>
          <w:b w:val="false"/>
          <w:i w:val="false"/>
          <w:color w:val="000000"/>
          <w:sz w:val="28"/>
        </w:rPr>
        <w:t>
      5) жобада жылумен-, электрмен-, сумен жабдықтау және су бұру жүйелеріндегі технологиялық процестерді автоматтандыруға және цифрландыруға бағытталған ко мпоненттердің (функционалдық қажеттілік болған жағдайда) болуы.</w:t>
      </w:r>
    </w:p>
    <w:bookmarkEnd w:id="59"/>
    <w:bookmarkStart w:name="z67" w:id="60"/>
    <w:p>
      <w:pPr>
        <w:spacing w:after="0"/>
        <w:ind w:left="0"/>
        <w:jc w:val="both"/>
      </w:pPr>
      <w:r>
        <w:rPr>
          <w:rFonts w:ascii="Times New Roman"/>
          <w:b w:val="false"/>
          <w:i w:val="false"/>
          <w:color w:val="000000"/>
          <w:sz w:val="28"/>
        </w:rPr>
        <w:t>
      15. Жобалауға арналған тапсырма Қағидалардың 14-тармағына сәйкес келмеген жағдайда, техникалық оператор өтінімді табиғи монополия субъектісіне пысықтауға қайтарады. Ескертулер жойылғаннан кейін жобалауға пысықталған тапсырма техникалық операторға қайта қарауға беріледі.</w:t>
      </w:r>
    </w:p>
    <w:bookmarkEnd w:id="60"/>
    <w:bookmarkStart w:name="z68" w:id="61"/>
    <w:p>
      <w:pPr>
        <w:spacing w:after="0"/>
        <w:ind w:left="0"/>
        <w:jc w:val="both"/>
      </w:pPr>
      <w:r>
        <w:rPr>
          <w:rFonts w:ascii="Times New Roman"/>
          <w:b w:val="false"/>
          <w:i w:val="false"/>
          <w:color w:val="000000"/>
          <w:sz w:val="28"/>
        </w:rPr>
        <w:t>
      16. Техникалық оператор жұмысқа қабылданған өтінімді қарастырып, Қағидаларға 2-қосымшаға сәйкес жобаға кешенді балдық бағалауды жүзеге асырады:</w:t>
      </w:r>
    </w:p>
    <w:bookmarkEnd w:id="61"/>
    <w:bookmarkStart w:name="z69" w:id="62"/>
    <w:p>
      <w:pPr>
        <w:spacing w:after="0"/>
        <w:ind w:left="0"/>
        <w:jc w:val="both"/>
      </w:pPr>
      <w:r>
        <w:rPr>
          <w:rFonts w:ascii="Times New Roman"/>
          <w:b w:val="false"/>
          <w:i w:val="false"/>
          <w:color w:val="000000"/>
          <w:sz w:val="28"/>
        </w:rPr>
        <w:t>
      1) орындылығы –,көрсетілетін коммуналдық қызметтердің сапасы мен сенімділігін арттыруды, оларды үздіксіз көрсетуді қамтамасыз етуді, тұтынушыларды қамтуды кеңейтуді, сондай-ақ халықтың өмір сүру жағдайларының қолайлылығын арттыруды қоса алғанда жобаның әлеуметтік-экономикалық маңыздылығы,;</w:t>
      </w:r>
    </w:p>
    <w:bookmarkEnd w:id="62"/>
    <w:bookmarkStart w:name="z70" w:id="63"/>
    <w:p>
      <w:pPr>
        <w:spacing w:after="0"/>
        <w:ind w:left="0"/>
        <w:jc w:val="both"/>
      </w:pPr>
      <w:r>
        <w:rPr>
          <w:rFonts w:ascii="Times New Roman"/>
          <w:b w:val="false"/>
          <w:i w:val="false"/>
          <w:color w:val="000000"/>
          <w:sz w:val="28"/>
        </w:rPr>
        <w:t>
      2) негізділік - су және энергетикалық ресурстарды кешенді есепке алуды, басқаруды және мониторингін қамтамасыз ете отырып және жоба құнының оңтайлы параметрлерін айқындай отырып, жобаланатын учаскедегі қолданыстағы инфрақұрылымның пайдалану, техникалық және технологиялық сипаттамаларын жақсарту;</w:t>
      </w:r>
    </w:p>
    <w:bookmarkEnd w:id="63"/>
    <w:bookmarkStart w:name="z71" w:id="64"/>
    <w:p>
      <w:pPr>
        <w:spacing w:after="0"/>
        <w:ind w:left="0"/>
        <w:jc w:val="both"/>
      </w:pPr>
      <w:r>
        <w:rPr>
          <w:rFonts w:ascii="Times New Roman"/>
          <w:b w:val="false"/>
          <w:i w:val="false"/>
          <w:color w:val="000000"/>
          <w:sz w:val="28"/>
        </w:rPr>
        <w:t>
      3) басымдылық – жабдықтың және (немесе) желілердің физикалық тозу дәрежесі, апаттар, істен шығулар мен технологиялық бұзушылықтардың саны мен жиілігі, сондай-ақ объектілерді пайдалану мерзімі.</w:t>
      </w:r>
    </w:p>
    <w:bookmarkEnd w:id="64"/>
    <w:bookmarkStart w:name="z72" w:id="65"/>
    <w:p>
      <w:pPr>
        <w:spacing w:after="0"/>
        <w:ind w:left="0"/>
        <w:jc w:val="both"/>
      </w:pPr>
      <w:r>
        <w:rPr>
          <w:rFonts w:ascii="Times New Roman"/>
          <w:b w:val="false"/>
          <w:i w:val="false"/>
          <w:color w:val="000000"/>
          <w:sz w:val="28"/>
        </w:rPr>
        <w:t>
      17. Кешенді баллдық бағалау қорытындысы бойынша 50 баллға қол жеткізілмеген жағдайда жоба одан әрі іске асырылуға жатпайды. Бұл жағдайда техникалық оператор келісім беруден бас тартады және табиғи монополия субъектісіне ескертулерді көрсете отырып, дәлелді қорытынды ұсынады.</w:t>
      </w:r>
    </w:p>
    <w:bookmarkEnd w:id="65"/>
    <w:bookmarkStart w:name="z73" w:id="66"/>
    <w:p>
      <w:pPr>
        <w:spacing w:after="0"/>
        <w:ind w:left="0"/>
        <w:jc w:val="both"/>
      </w:pPr>
      <w:r>
        <w:rPr>
          <w:rFonts w:ascii="Times New Roman"/>
          <w:b w:val="false"/>
          <w:i w:val="false"/>
          <w:color w:val="000000"/>
          <w:sz w:val="28"/>
        </w:rPr>
        <w:t>
      18. Кешенді балдық бағалау қорытындысы бойынша 50 балға қол жеткізілген жағдайда, техникалық оператор тиісті табиғи монополия субъектісін және жергілікті атқарушы органды электрондық платформа арқылы өтінімді келісу туралы хабардар етеді.</w:t>
      </w:r>
    </w:p>
    <w:bookmarkEnd w:id="66"/>
    <w:bookmarkStart w:name="z74" w:id="67"/>
    <w:p>
      <w:pPr>
        <w:spacing w:after="0"/>
        <w:ind w:left="0"/>
        <w:jc w:val="both"/>
      </w:pPr>
      <w:r>
        <w:rPr>
          <w:rFonts w:ascii="Times New Roman"/>
          <w:b w:val="false"/>
          <w:i w:val="false"/>
          <w:color w:val="000000"/>
          <w:sz w:val="28"/>
        </w:rPr>
        <w:t xml:space="preserve">
      19. Қағидалардың </w:t>
      </w:r>
      <w:r>
        <w:rPr>
          <w:rFonts w:ascii="Times New Roman"/>
          <w:b w:val="false"/>
          <w:i w:val="false"/>
          <w:color w:val="000000"/>
          <w:sz w:val="28"/>
        </w:rPr>
        <w:t>14</w:t>
      </w:r>
      <w:r>
        <w:rPr>
          <w:rFonts w:ascii="Times New Roman"/>
          <w:b w:val="false"/>
          <w:i w:val="false"/>
          <w:color w:val="000000"/>
          <w:sz w:val="28"/>
        </w:rPr>
        <w:t xml:space="preserve"> және </w:t>
      </w:r>
      <w:r>
        <w:rPr>
          <w:rFonts w:ascii="Times New Roman"/>
          <w:b w:val="false"/>
          <w:i w:val="false"/>
          <w:color w:val="000000"/>
          <w:sz w:val="28"/>
        </w:rPr>
        <w:t>16 тармақтарына</w:t>
      </w:r>
      <w:r>
        <w:rPr>
          <w:rFonts w:ascii="Times New Roman"/>
          <w:b w:val="false"/>
          <w:i w:val="false"/>
          <w:color w:val="000000"/>
          <w:sz w:val="28"/>
        </w:rPr>
        <w:t xml:space="preserve"> сәйкес өтінімді қарау оны жұмысқа қабылдаған күннен бастап 10 (он) жұмыс күні ішінде жүзеге асырылады.</w:t>
      </w:r>
    </w:p>
    <w:bookmarkEnd w:id="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Өнеркәсіп және құрылыс министрінің 06.02.2026 </w:t>
      </w:r>
      <w:r>
        <w:rPr>
          <w:rFonts w:ascii="Times New Roman"/>
          <w:b w:val="false"/>
          <w:i w:val="false"/>
          <w:color w:val="000000"/>
          <w:sz w:val="28"/>
        </w:rPr>
        <w:t>№ 45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5" w:id="68"/>
    <w:p>
      <w:pPr>
        <w:spacing w:after="0"/>
        <w:ind w:left="0"/>
        <w:jc w:val="both"/>
      </w:pPr>
      <w:r>
        <w:rPr>
          <w:rFonts w:ascii="Times New Roman"/>
          <w:b w:val="false"/>
          <w:i w:val="false"/>
          <w:color w:val="000000"/>
          <w:sz w:val="28"/>
        </w:rPr>
        <w:t>
      20. Жобалауға арналған келісілген тапсырмаға өзгерістер енгізілген жағдайда, жобалауға арнлаған өзгертілген тапсырма Қағидалардың 19-тармағында белгіленген тәртіппен техникалық оператормен қайта келісілуге жатады.</w:t>
      </w:r>
    </w:p>
    <w:bookmarkEnd w:id="68"/>
    <w:bookmarkStart w:name="z76" w:id="69"/>
    <w:p>
      <w:pPr>
        <w:spacing w:after="0"/>
        <w:ind w:left="0"/>
        <w:jc w:val="both"/>
      </w:pPr>
      <w:r>
        <w:rPr>
          <w:rFonts w:ascii="Times New Roman"/>
          <w:b w:val="false"/>
          <w:i w:val="false"/>
          <w:color w:val="000000"/>
          <w:sz w:val="28"/>
        </w:rPr>
        <w:t>
      21.Жоба бойынша өтінімді техникалық оператор келіскеннен кейін, тарифтік реттеуші 7 (жеті) жұмыс күні ішінде өтінімді қарайды және, электрондық платформада тиісті қорытындыны бере отырып, тарифтің алдын ала деңгейін айқындайды.</w:t>
      </w:r>
    </w:p>
    <w:bookmarkEnd w:id="69"/>
    <w:bookmarkStart w:name="z77" w:id="70"/>
    <w:p>
      <w:pPr>
        <w:spacing w:after="0"/>
        <w:ind w:left="0"/>
        <w:jc w:val="both"/>
      </w:pPr>
      <w:r>
        <w:rPr>
          <w:rFonts w:ascii="Times New Roman"/>
          <w:b w:val="false"/>
          <w:i w:val="false"/>
          <w:color w:val="000000"/>
          <w:sz w:val="28"/>
        </w:rPr>
        <w:t xml:space="preserve">
      Жоба бойынша тарифті одан әрі бекіту Қазақстан Республикасы Ұлттық экономика министрінің 2019 жылғы 19 қарашадағы № 90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19617 болып тіркелген) бекітілген тарифтерді қалыптастыру қағидаларына сәйкес табиғи монополия субъектісі үшін қаржыландыру бөлінгенге дейін Қағиданың 36-тармағына сәйкес , жүзеге асырылады.</w:t>
      </w:r>
    </w:p>
    <w:bookmarkEnd w:id="70"/>
    <w:bookmarkStart w:name="z78" w:id="71"/>
    <w:p>
      <w:pPr>
        <w:spacing w:after="0"/>
        <w:ind w:left="0"/>
        <w:jc w:val="both"/>
      </w:pPr>
      <w:r>
        <w:rPr>
          <w:rFonts w:ascii="Times New Roman"/>
          <w:b w:val="false"/>
          <w:i w:val="false"/>
          <w:color w:val="000000"/>
          <w:sz w:val="28"/>
        </w:rPr>
        <w:t>
      22. Қаржы операторына өтінім оны техникалық оператор мен тарифтік реттеуші келіскеннен кейін электрондық платформа арқылы түседі.</w:t>
      </w:r>
    </w:p>
    <w:bookmarkEnd w:id="71"/>
    <w:bookmarkStart w:name="z79" w:id="72"/>
    <w:p>
      <w:pPr>
        <w:spacing w:after="0"/>
        <w:ind w:left="0"/>
        <w:jc w:val="both"/>
      </w:pPr>
      <w:r>
        <w:rPr>
          <w:rFonts w:ascii="Times New Roman"/>
          <w:b w:val="false"/>
          <w:i w:val="false"/>
          <w:color w:val="000000"/>
          <w:sz w:val="28"/>
        </w:rPr>
        <w:t xml:space="preserve">
      Қаржы операторының өтінімді қарауы "Табиғи монополиялар туралы" Қазақстан Республикасы Заңының 8-бабының </w:t>
      </w:r>
      <w:r>
        <w:rPr>
          <w:rFonts w:ascii="Times New Roman"/>
          <w:b w:val="false"/>
          <w:i w:val="false"/>
          <w:color w:val="000000"/>
          <w:sz w:val="28"/>
        </w:rPr>
        <w:t>33-1) тармақшасында</w:t>
      </w:r>
      <w:r>
        <w:rPr>
          <w:rFonts w:ascii="Times New Roman"/>
          <w:b w:val="false"/>
          <w:i w:val="false"/>
          <w:color w:val="000000"/>
          <w:sz w:val="28"/>
        </w:rPr>
        <w:t xml:space="preserve"> көзделген тәртіппен 7 (жеті) жұмыс күні ішінде жүзеге асырылады.</w:t>
      </w:r>
    </w:p>
    <w:bookmarkEnd w:id="72"/>
    <w:bookmarkStart w:name="z80" w:id="73"/>
    <w:p>
      <w:pPr>
        <w:spacing w:after="0"/>
        <w:ind w:left="0"/>
        <w:jc w:val="both"/>
      </w:pPr>
      <w:r>
        <w:rPr>
          <w:rFonts w:ascii="Times New Roman"/>
          <w:b w:val="false"/>
          <w:i w:val="false"/>
          <w:color w:val="000000"/>
          <w:sz w:val="28"/>
        </w:rPr>
        <w:t>
      Жобаны қаржыландырудың одан әрі рәсімдері қарыз бойынша сыйақы мөлшерлемесінің бір бөлігін қаржы операторы айқындаған қаржыландыру және (немесе) субсидиялау тетігіне байланысты Қағидалардың 35 және 38-тармақтарына сәйкес, іске асырылады.</w:t>
      </w:r>
    </w:p>
    <w:bookmarkEnd w:id="73"/>
    <w:bookmarkStart w:name="z81" w:id="74"/>
    <w:p>
      <w:pPr>
        <w:spacing w:after="0"/>
        <w:ind w:left="0"/>
        <w:jc w:val="both"/>
      </w:pPr>
      <w:r>
        <w:rPr>
          <w:rFonts w:ascii="Times New Roman"/>
          <w:b w:val="false"/>
          <w:i w:val="false"/>
          <w:color w:val="000000"/>
          <w:sz w:val="28"/>
        </w:rPr>
        <w:t>
      23. электрондық платформа арқылы өтінімге алынған техникалық оператордың, тарифтік реттеушінің және қаржы операторының қорытындылары негізінде жоба автоматты түрде Ұлттық жоба аясында іске асырылатын жобалар тізбесіне енгізіледі.</w:t>
      </w:r>
    </w:p>
    <w:bookmarkEnd w:id="74"/>
    <w:bookmarkStart w:name="z240" w:id="75"/>
    <w:p>
      <w:pPr>
        <w:spacing w:after="0"/>
        <w:ind w:left="0"/>
        <w:jc w:val="both"/>
      </w:pPr>
      <w:r>
        <w:rPr>
          <w:rFonts w:ascii="Times New Roman"/>
          <w:b w:val="false"/>
          <w:i w:val="false"/>
          <w:color w:val="000000"/>
          <w:sz w:val="28"/>
        </w:rPr>
        <w:t xml:space="preserve">
      23-1. Жоба Ұлттық жоба шеңберінде іске асырылуға жататын жобалар тізбесіне енгізілгеннен кейін материалдарды жіберу және оларды тиісті қаржы институттарының және (немесе) қаржы операторының еншілес ұйымдарының қарауы Қазақстан Республикасы Премьер-Министрдің орынбасары – Ұлттық экономика министрінің 2025 жылғы 4 қыркүйектегі № 88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актілері мемлекеттік тіркеу тізілімінде № 36799 болып тіркелген) Қарыз бойынша сыйақы мөлшерлемесінің бір бөлігін қаржыландыру және (немесе) субсидиялау тетігін айқындау үшін табиғи монополиялар субъектілерінің өтінімдерін қарау қағидаларына сәйкес жүзеге асырылады.</w:t>
      </w:r>
    </w:p>
    <w:bookmarkEnd w:id="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23-1-тармақпен толықтырылды - ҚР Өнеркәсіп және құрылыс министрінің 06.02.2026 </w:t>
      </w:r>
      <w:r>
        <w:rPr>
          <w:rFonts w:ascii="Times New Roman"/>
          <w:b w:val="false"/>
          <w:i w:val="false"/>
          <w:color w:val="000000"/>
          <w:sz w:val="28"/>
        </w:rPr>
        <w:t>№ 45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2" w:id="76"/>
    <w:p>
      <w:pPr>
        <w:spacing w:after="0"/>
        <w:ind w:left="0"/>
        <w:jc w:val="left"/>
      </w:pPr>
      <w:r>
        <w:rPr>
          <w:rFonts w:ascii="Times New Roman"/>
          <w:b/>
          <w:i w:val="false"/>
          <w:color w:val="000000"/>
        </w:rPr>
        <w:t xml:space="preserve"> 3-параграф. Энергетикалық және коммуналдық секторларды жаңғырту жөніндегі ұлттық жоба шеңберінде тұрғын үй қатынастары және тұрғын үй-коммуналдық шаруашылық саласындағы жобаларды келісу</w:t>
      </w:r>
    </w:p>
    <w:bookmarkEnd w:id="76"/>
    <w:bookmarkStart w:name="z83" w:id="77"/>
    <w:p>
      <w:pPr>
        <w:spacing w:after="0"/>
        <w:ind w:left="0"/>
        <w:jc w:val="both"/>
      </w:pPr>
      <w:r>
        <w:rPr>
          <w:rFonts w:ascii="Times New Roman"/>
          <w:b w:val="false"/>
          <w:i w:val="false"/>
          <w:color w:val="000000"/>
          <w:sz w:val="28"/>
        </w:rPr>
        <w:t xml:space="preserve">
      24. Ұлттық жоба шеңберінде іске асырылуға жататын жобалар тізбесіне енгізілген іріктелген жобаны одан әрі іске асыру мақсатында табиғи монополия субъектісі "Тұрғын үй қатынастары туралы" Қазақстан Республикасы Заңының 10-12-бабының </w:t>
      </w:r>
      <w:r>
        <w:rPr>
          <w:rFonts w:ascii="Times New Roman"/>
          <w:b w:val="false"/>
          <w:i w:val="false"/>
          <w:color w:val="000000"/>
          <w:sz w:val="28"/>
        </w:rPr>
        <w:t>4-тармағына</w:t>
      </w:r>
      <w:r>
        <w:rPr>
          <w:rFonts w:ascii="Times New Roman"/>
          <w:b w:val="false"/>
          <w:i w:val="false"/>
          <w:color w:val="000000"/>
          <w:sz w:val="28"/>
        </w:rPr>
        <w:t xml:space="preserve"> сәйкес жұмыстар мен көрсетілетін қызметтерді сатып алуды жүргізу арқылы құрылыс жобасын "толық бітіріп берілетін" іске асыруды жүзеге асырады.</w:t>
      </w:r>
    </w:p>
    <w:bookmarkEnd w:id="77"/>
    <w:bookmarkStart w:name="z84" w:id="78"/>
    <w:p>
      <w:pPr>
        <w:spacing w:after="0"/>
        <w:ind w:left="0"/>
        <w:jc w:val="both"/>
      </w:pPr>
      <w:r>
        <w:rPr>
          <w:rFonts w:ascii="Times New Roman"/>
          <w:b w:val="false"/>
          <w:i w:val="false"/>
          <w:color w:val="000000"/>
          <w:sz w:val="28"/>
        </w:rPr>
        <w:t>
      25. Бұрын әзірленген жобалау-сметалық құжаттаманы одан әрі пайдалану немесе түзету туралы шешімді мердігерді немесе консорциумды іріктеу жө ніндегі конкурстың жеңімпазы қабылдайды.</w:t>
      </w:r>
    </w:p>
    <w:bookmarkEnd w:id="78"/>
    <w:bookmarkStart w:name="z85" w:id="79"/>
    <w:p>
      <w:pPr>
        <w:spacing w:after="0"/>
        <w:ind w:left="0"/>
        <w:jc w:val="both"/>
      </w:pPr>
      <w:r>
        <w:rPr>
          <w:rFonts w:ascii="Times New Roman"/>
          <w:b w:val="false"/>
          <w:i w:val="false"/>
          <w:color w:val="000000"/>
          <w:sz w:val="28"/>
        </w:rPr>
        <w:t>
      Тапсырыс берушімен келісілген техникалық-технологиялық шешімдерге сараптама жүргізілгеннен кейін бұрын әзірленген жобалау-сметалық құжаттаманы пайдалануға жол беріледі.</w:t>
      </w:r>
    </w:p>
    <w:bookmarkEnd w:id="79"/>
    <w:bookmarkStart w:name="z86" w:id="80"/>
    <w:p>
      <w:pPr>
        <w:spacing w:after="0"/>
        <w:ind w:left="0"/>
        <w:jc w:val="both"/>
      </w:pPr>
      <w:r>
        <w:rPr>
          <w:rFonts w:ascii="Times New Roman"/>
          <w:b w:val="false"/>
          <w:i w:val="false"/>
          <w:color w:val="000000"/>
          <w:sz w:val="28"/>
        </w:rPr>
        <w:t>
      26. Тапсырыс беруші, жобаны әзірлеуші және бас инженер әзірлеген және қол қойған жобалау-сметалық құжаттаманы ведомстводан тыс кешенді сараптамадан өткенге дейін табиғи монополия субъектісі электрондық платформа арқылы техникалық операторға жобаның техникалық-технологиялық шешімдеріне сараптаманы жүзеге асыруға жібереді.</w:t>
      </w:r>
    </w:p>
    <w:bookmarkEnd w:id="80"/>
    <w:bookmarkStart w:name="z87" w:id="81"/>
    <w:p>
      <w:pPr>
        <w:spacing w:after="0"/>
        <w:ind w:left="0"/>
        <w:jc w:val="both"/>
      </w:pPr>
      <w:r>
        <w:rPr>
          <w:rFonts w:ascii="Times New Roman"/>
          <w:b w:val="false"/>
          <w:i w:val="false"/>
          <w:color w:val="000000"/>
          <w:sz w:val="28"/>
        </w:rPr>
        <w:t>
      27. Жобаның техникалық-технологиялық шешімдеріне сараптаманы техникалық оператор жобалау-сметалық құжаттаманы алған күннен бастап 15 (он бес) жұмыс күні ішінде жүзеге асырады, нәтижелері бойынша техникалық-технологиялық шешімдер сараптамасының қорытындысы қалыптастырылады.</w:t>
      </w:r>
    </w:p>
    <w:bookmarkEnd w:id="81"/>
    <w:bookmarkStart w:name="z88" w:id="82"/>
    <w:p>
      <w:pPr>
        <w:spacing w:after="0"/>
        <w:ind w:left="0"/>
        <w:jc w:val="both"/>
      </w:pPr>
      <w:r>
        <w:rPr>
          <w:rFonts w:ascii="Times New Roman"/>
          <w:b w:val="false"/>
          <w:i w:val="false"/>
          <w:color w:val="000000"/>
          <w:sz w:val="28"/>
        </w:rPr>
        <w:t>
      28. Техникалық-технологиялық шешімдерді сараптау мынадай бағыттар бойынша жүзеге асырылады:</w:t>
      </w:r>
    </w:p>
    <w:bookmarkEnd w:id="82"/>
    <w:bookmarkStart w:name="z89" w:id="83"/>
    <w:p>
      <w:pPr>
        <w:spacing w:after="0"/>
        <w:ind w:left="0"/>
        <w:jc w:val="both"/>
      </w:pPr>
      <w:r>
        <w:rPr>
          <w:rFonts w:ascii="Times New Roman"/>
          <w:b w:val="false"/>
          <w:i w:val="false"/>
          <w:color w:val="000000"/>
          <w:sz w:val="28"/>
        </w:rPr>
        <w:t>
      1) техникалық-технологиялық шешімдердің жоба бойынша келісілген өтінімге және жобалауға бекітілген тапсырмаға сәйкестігі;</w:t>
      </w:r>
    </w:p>
    <w:bookmarkEnd w:id="83"/>
    <w:bookmarkStart w:name="z90" w:id="84"/>
    <w:p>
      <w:pPr>
        <w:spacing w:after="0"/>
        <w:ind w:left="0"/>
        <w:jc w:val="both"/>
      </w:pPr>
      <w:r>
        <w:rPr>
          <w:rFonts w:ascii="Times New Roman"/>
          <w:b w:val="false"/>
          <w:i w:val="false"/>
          <w:color w:val="000000"/>
          <w:sz w:val="28"/>
        </w:rPr>
        <w:t>
      2) жобалық шешімдердің негізділігін растайтын инвестициялар мен техникалық-экономикалық көрсеткіштердің тиімділігі;</w:t>
      </w:r>
    </w:p>
    <w:bookmarkEnd w:id="84"/>
    <w:bookmarkStart w:name="z91" w:id="85"/>
    <w:p>
      <w:pPr>
        <w:spacing w:after="0"/>
        <w:ind w:left="0"/>
        <w:jc w:val="both"/>
      </w:pPr>
      <w:r>
        <w:rPr>
          <w:rFonts w:ascii="Times New Roman"/>
          <w:b w:val="false"/>
          <w:i w:val="false"/>
          <w:color w:val="000000"/>
          <w:sz w:val="28"/>
        </w:rPr>
        <w:t>
      3) қазақстандық тауар өндірушілер өнімінің басымдылығымен материалдарды, жабдықтар мен технологияларды ұтымды іріктеу;</w:t>
      </w:r>
    </w:p>
    <w:bookmarkEnd w:id="85"/>
    <w:bookmarkStart w:name="z92" w:id="86"/>
    <w:p>
      <w:pPr>
        <w:spacing w:after="0"/>
        <w:ind w:left="0"/>
        <w:jc w:val="both"/>
      </w:pPr>
      <w:r>
        <w:rPr>
          <w:rFonts w:ascii="Times New Roman"/>
          <w:b w:val="false"/>
          <w:i w:val="false"/>
          <w:color w:val="000000"/>
          <w:sz w:val="28"/>
        </w:rPr>
        <w:t>
      4) деректерді қашықтан беру функциясы бар энергия тиімді шешімдерді, автоматтандырылған басқару жүйелерін және есепке алу аспаптарын енгізу;</w:t>
      </w:r>
    </w:p>
    <w:bookmarkEnd w:id="86"/>
    <w:bookmarkStart w:name="z93" w:id="87"/>
    <w:p>
      <w:pPr>
        <w:spacing w:after="0"/>
        <w:ind w:left="0"/>
        <w:jc w:val="both"/>
      </w:pPr>
      <w:r>
        <w:rPr>
          <w:rFonts w:ascii="Times New Roman"/>
          <w:b w:val="false"/>
          <w:i w:val="false"/>
          <w:color w:val="000000"/>
          <w:sz w:val="28"/>
        </w:rPr>
        <w:t>
      5) Ұлттық жобаның мақсаттары мен міндеттеріне сәйкестігі.</w:t>
      </w:r>
    </w:p>
    <w:bookmarkEnd w:id="87"/>
    <w:bookmarkStart w:name="z94" w:id="88"/>
    <w:p>
      <w:pPr>
        <w:spacing w:after="0"/>
        <w:ind w:left="0"/>
        <w:jc w:val="both"/>
      </w:pPr>
      <w:r>
        <w:rPr>
          <w:rFonts w:ascii="Times New Roman"/>
          <w:b w:val="false"/>
          <w:i w:val="false"/>
          <w:color w:val="000000"/>
          <w:sz w:val="28"/>
        </w:rPr>
        <w:t>
      29. Техникалық-технологиялық шешімдерге сараптама қорытындысы мына бөлімдерді қамтиды:</w:t>
      </w:r>
    </w:p>
    <w:bookmarkEnd w:id="88"/>
    <w:bookmarkStart w:name="z95" w:id="89"/>
    <w:p>
      <w:pPr>
        <w:spacing w:after="0"/>
        <w:ind w:left="0"/>
        <w:jc w:val="both"/>
      </w:pPr>
      <w:r>
        <w:rPr>
          <w:rFonts w:ascii="Times New Roman"/>
          <w:b w:val="false"/>
          <w:i w:val="false"/>
          <w:color w:val="000000"/>
          <w:sz w:val="28"/>
        </w:rPr>
        <w:t>
      1) табиғи монополия субъектісі туралы мәліметтер;</w:t>
      </w:r>
    </w:p>
    <w:bookmarkEnd w:id="89"/>
    <w:bookmarkStart w:name="z96" w:id="90"/>
    <w:p>
      <w:pPr>
        <w:spacing w:after="0"/>
        <w:ind w:left="0"/>
        <w:jc w:val="both"/>
      </w:pPr>
      <w:r>
        <w:rPr>
          <w:rFonts w:ascii="Times New Roman"/>
          <w:b w:val="false"/>
          <w:i w:val="false"/>
          <w:color w:val="000000"/>
          <w:sz w:val="28"/>
        </w:rPr>
        <w:t>
      2) жобаның жалпы сипаттамасы;</w:t>
      </w:r>
    </w:p>
    <w:bookmarkEnd w:id="90"/>
    <w:bookmarkStart w:name="z97" w:id="91"/>
    <w:p>
      <w:pPr>
        <w:spacing w:after="0"/>
        <w:ind w:left="0"/>
        <w:jc w:val="both"/>
      </w:pPr>
      <w:r>
        <w:rPr>
          <w:rFonts w:ascii="Times New Roman"/>
          <w:b w:val="false"/>
          <w:i w:val="false"/>
          <w:color w:val="000000"/>
          <w:sz w:val="28"/>
        </w:rPr>
        <w:t>
      3) Қазақстандық тауар өндірушілерді көрсетумен қолданылатын негізгі құрылыс материалдары, бұйымдары, конструкциялары және жабдықтарының тізімі;</w:t>
      </w:r>
    </w:p>
    <w:bookmarkEnd w:id="91"/>
    <w:bookmarkStart w:name="z98" w:id="92"/>
    <w:p>
      <w:pPr>
        <w:spacing w:after="0"/>
        <w:ind w:left="0"/>
        <w:jc w:val="both"/>
      </w:pPr>
      <w:r>
        <w:rPr>
          <w:rFonts w:ascii="Times New Roman"/>
          <w:b w:val="false"/>
          <w:i w:val="false"/>
          <w:color w:val="000000"/>
          <w:sz w:val="28"/>
        </w:rPr>
        <w:t>
      4) қолданылатын техникалық-технологиялық шешімдердің сипаттамасын қамтитын техникалық бөлім; 5) жалпы қорытындылар.</w:t>
      </w:r>
    </w:p>
    <w:bookmarkEnd w:id="92"/>
    <w:bookmarkStart w:name="z99" w:id="93"/>
    <w:p>
      <w:pPr>
        <w:spacing w:after="0"/>
        <w:ind w:left="0"/>
        <w:jc w:val="both"/>
      </w:pPr>
      <w:r>
        <w:rPr>
          <w:rFonts w:ascii="Times New Roman"/>
          <w:b w:val="false"/>
          <w:i w:val="false"/>
          <w:color w:val="000000"/>
          <w:sz w:val="28"/>
        </w:rPr>
        <w:t>
      30. Жобаның техникалық-технологиялық шешімдеріне сараптаманың оң қорытындысы болған кезде, тиісті хабарлама электрондық платформа арқылы тиісті табиғи монополия субъектісіне және жергілікті атқарушы органға автоматты түрде жіберіледі.</w:t>
      </w:r>
    </w:p>
    <w:bookmarkEnd w:id="93"/>
    <w:bookmarkStart w:name="z100" w:id="94"/>
    <w:p>
      <w:pPr>
        <w:spacing w:after="0"/>
        <w:ind w:left="0"/>
        <w:jc w:val="both"/>
      </w:pPr>
      <w:r>
        <w:rPr>
          <w:rFonts w:ascii="Times New Roman"/>
          <w:b w:val="false"/>
          <w:i w:val="false"/>
          <w:color w:val="000000"/>
          <w:sz w:val="28"/>
        </w:rPr>
        <w:t>
      31. Осы ағидалардың 28-тармағында жазылған бағыттар бойынша келмеген жағдайда, жобалау-сметалық құжаттаманы техникалық оператор пысықтауға жібереді, пысықталған жобалау-сметалық құжаттама қайта қарауға енгізіледі.</w:t>
      </w:r>
    </w:p>
    <w:bookmarkEnd w:id="94"/>
    <w:bookmarkStart w:name="z101" w:id="95"/>
    <w:p>
      <w:pPr>
        <w:spacing w:after="0"/>
        <w:ind w:left="0"/>
        <w:jc w:val="both"/>
      </w:pPr>
      <w:r>
        <w:rPr>
          <w:rFonts w:ascii="Times New Roman"/>
          <w:b w:val="false"/>
          <w:i w:val="false"/>
          <w:color w:val="000000"/>
          <w:sz w:val="28"/>
        </w:rPr>
        <w:t>
      32. Техникалық-технологиялық шешімдер сараптамасының қорытындысын алғаннан кейін, табиғи монополиялар субъектісі жоба бойынша жобалау-сметалық құжаттамасы бар материалдарды бір мезгілде қаржыландырудың белгілі бір тетігіне байланысты ведомстводан тыс кешенді сараптама жүргізуге және тиісті қаржы институтына жібереді.</w:t>
      </w:r>
    </w:p>
    <w:bookmarkEnd w:id="95"/>
    <w:bookmarkStart w:name="z102" w:id="96"/>
    <w:p>
      <w:pPr>
        <w:spacing w:after="0"/>
        <w:ind w:left="0"/>
        <w:jc w:val="both"/>
      </w:pPr>
      <w:r>
        <w:rPr>
          <w:rFonts w:ascii="Times New Roman"/>
          <w:b w:val="false"/>
          <w:i w:val="false"/>
          <w:color w:val="000000"/>
          <w:sz w:val="28"/>
        </w:rPr>
        <w:t xml:space="preserve">
      33. Табиғи монополия субъектісі ведомстводан тыс кешенді сараптаманы жүргізуге жобалау-сметалық құжаттаманы жібереді және Қазақстан Республикасының Құрылыс кодексі және Қазақстан Республикасы Өнеркәсіп және құрылыс министрінің 2026 жылғы 15 мамырдағы № 240 </w:t>
      </w:r>
      <w:r>
        <w:rPr>
          <w:rFonts w:ascii="Times New Roman"/>
          <w:b w:val="false"/>
          <w:i w:val="false"/>
          <w:color w:val="000000"/>
          <w:sz w:val="28"/>
        </w:rPr>
        <w:t>бұйрығымен</w:t>
      </w:r>
      <w:r>
        <w:rPr>
          <w:rFonts w:ascii="Times New Roman"/>
          <w:b w:val="false"/>
          <w:i w:val="false"/>
          <w:color w:val="000000"/>
          <w:sz w:val="28"/>
        </w:rPr>
        <w:t xml:space="preserve"> бекітілген жаңа ғимараттар мен құрылысжайларды, олардың кешендерін, инженерлік және көлік коммуникацияларын салуға, сондай-ақ бұрыннан барын өзгертуге (реконструкциялауға, кеңейтуге, техникалық қайта жарақтандыруға, жаңғыртуға және күрделі жөндеуге) арналған жобаларға ведомстводан тыс кешенді сараптама жүргізу қағидаларымен (нормативтік құқықтық актілері мемлекеттік тіркеу тізілімінде № 38739 болып тіркелген) белгіленген тәртіппен жобаны одан әрі бекітуді жүзеге асырады.</w:t>
      </w:r>
    </w:p>
    <w:bookmarkEnd w:id="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 жаңа редакцияда - ҚР Өнеркәсіп және құрылыс министрінің 05.08.2026 </w:t>
      </w:r>
      <w:r>
        <w:rPr>
          <w:rFonts w:ascii="Times New Roman"/>
          <w:b w:val="false"/>
          <w:i w:val="false"/>
          <w:color w:val="000000"/>
          <w:sz w:val="28"/>
        </w:rPr>
        <w:t>№ 392</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103" w:id="97"/>
    <w:p>
      <w:pPr>
        <w:spacing w:after="0"/>
        <w:ind w:left="0"/>
        <w:jc w:val="both"/>
      </w:pPr>
      <w:r>
        <w:rPr>
          <w:rFonts w:ascii="Times New Roman"/>
          <w:b w:val="false"/>
          <w:i w:val="false"/>
          <w:color w:val="000000"/>
          <w:sz w:val="28"/>
        </w:rPr>
        <w:t>
      34. Жобалау-сметалық құжаттамаға кейінгі барлық өзгерістер техникалық оператормен келісім бойынша енгізіледі. Өзгерістерді келісу мақсатында табиғи монополия субъектісі тиісті құжаттарды қоса бере отырып, жоспарланған өзгерістердің негіздемесімен электрондық платформа арқылы техникалық операторға жүгінеді. Техникалық оператор құжаттар келіп түскен сәттен бастап 7 (жеті) жұмыс күні ішінде өзгерістерді қарайды және келіседі не қарау нәтижесін дәлелді бас тарту түрінде ресімдейді және табиғи монополия субъектісіне электрондық платформа арқылы жібереді.</w:t>
      </w:r>
    </w:p>
    <w:bookmarkEnd w:id="97"/>
    <w:bookmarkStart w:name="z104" w:id="98"/>
    <w:p>
      <w:pPr>
        <w:spacing w:after="0"/>
        <w:ind w:left="0"/>
        <w:jc w:val="both"/>
      </w:pPr>
      <w:r>
        <w:rPr>
          <w:rFonts w:ascii="Times New Roman"/>
          <w:b w:val="false"/>
          <w:i w:val="false"/>
          <w:color w:val="000000"/>
          <w:sz w:val="28"/>
        </w:rPr>
        <w:t>
      35. Қаржы институты материалдарды қарайды және Қағидалардың 32-тармағына сәйкес қаржы операторы айқындаған қаржыландыру тетігі шеңберінде қаржыландырудың шарттарын айқындайды және табиғи монополия субъектісін қарау қорытындылары туралы хабардар етеді.</w:t>
      </w:r>
    </w:p>
    <w:bookmarkEnd w:id="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 жаңа редакцияда - ҚР Өнеркәсіп және құрылыс министрінің 06.02.2026 </w:t>
      </w:r>
      <w:r>
        <w:rPr>
          <w:rFonts w:ascii="Times New Roman"/>
          <w:b w:val="false"/>
          <w:i w:val="false"/>
          <w:color w:val="000000"/>
          <w:sz w:val="28"/>
        </w:rPr>
        <w:t>№ 45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5" w:id="99"/>
    <w:p>
      <w:pPr>
        <w:spacing w:after="0"/>
        <w:ind w:left="0"/>
        <w:jc w:val="both"/>
      </w:pPr>
      <w:r>
        <w:rPr>
          <w:rFonts w:ascii="Times New Roman"/>
          <w:b w:val="false"/>
          <w:i w:val="false"/>
          <w:color w:val="000000"/>
          <w:sz w:val="28"/>
        </w:rPr>
        <w:t xml:space="preserve">
      36. Жобалық-сметалық құжаттамаға техникалық-технологиялық шешімдер сараптамасының және ведомстводан тыс кешенді сараптаманың, сондай-ақ қаржыландыру шарттарының оң қорытындыларын алғаннан кейін, тарифтік реттеуші Қазақстан Республикасы Ұлттық экономика министрінің 2019 жылғы 19 қарашадағы № 90 бұйрығымен бекітілген Тарифтерді қалыптастыру </w:t>
      </w:r>
      <w:r>
        <w:rPr>
          <w:rFonts w:ascii="Times New Roman"/>
          <w:b w:val="false"/>
          <w:i w:val="false"/>
          <w:color w:val="000000"/>
          <w:sz w:val="28"/>
        </w:rPr>
        <w:t>қағидаларына</w:t>
      </w:r>
      <w:r>
        <w:rPr>
          <w:rFonts w:ascii="Times New Roman"/>
          <w:b w:val="false"/>
          <w:i w:val="false"/>
          <w:color w:val="000000"/>
          <w:sz w:val="28"/>
        </w:rPr>
        <w:t xml:space="preserve"> (Нормативтік құқықтық актілері мемлекеттік тіркеу тізілімінде № 19617 болып тіркелген) сәйкес тарифті бекітеді.</w:t>
      </w:r>
    </w:p>
    <w:bookmarkEnd w:id="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 жаңа редакцияда - ҚР Өнеркәсіп және құрылыс министрінің 06.02.2026 </w:t>
      </w:r>
      <w:r>
        <w:rPr>
          <w:rFonts w:ascii="Times New Roman"/>
          <w:b w:val="false"/>
          <w:i w:val="false"/>
          <w:color w:val="000000"/>
          <w:sz w:val="28"/>
        </w:rPr>
        <w:t>№ 45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6" w:id="100"/>
    <w:p>
      <w:pPr>
        <w:spacing w:after="0"/>
        <w:ind w:left="0"/>
        <w:jc w:val="both"/>
      </w:pPr>
      <w:r>
        <w:rPr>
          <w:rFonts w:ascii="Times New Roman"/>
          <w:b w:val="false"/>
          <w:i w:val="false"/>
          <w:color w:val="000000"/>
          <w:sz w:val="28"/>
        </w:rPr>
        <w:t>
      37. Тарифтік реттеушінің тарифтік сметаны және инвестициялық бағдарламаны бекіту және (немесе) оған өзгерістер енгізу туралы шешімі оны қабылданған күннен бастап 7 (жеті) жұмыс күнінен кешіктірмей электрондық платформада орналастырылуға тиіс.</w:t>
      </w:r>
    </w:p>
    <w:bookmarkEnd w:id="100"/>
    <w:bookmarkStart w:name="z107" w:id="101"/>
    <w:p>
      <w:pPr>
        <w:spacing w:after="0"/>
        <w:ind w:left="0"/>
        <w:jc w:val="both"/>
      </w:pPr>
      <w:r>
        <w:rPr>
          <w:rFonts w:ascii="Times New Roman"/>
          <w:b w:val="false"/>
          <w:i w:val="false"/>
          <w:color w:val="000000"/>
          <w:sz w:val="28"/>
        </w:rPr>
        <w:t>
      38. Жобаны одан әрі қаржыландыруды тиісті қаржы институты тарифтік сметаны және инвестициялық бағдарламаны бекіткеннен және (немесе) оған өзгерістер енгізгеннен және жобалау-сметалық құжаттамаға ведомстводан тыс кешенді сараптаманың оң қорытындысынан кейін жүзеге асырады.</w:t>
      </w:r>
    </w:p>
    <w:bookmarkEnd w:id="101"/>
    <w:bookmarkStart w:name="z108" w:id="102"/>
    <w:p>
      <w:pPr>
        <w:spacing w:after="0"/>
        <w:ind w:left="0"/>
        <w:jc w:val="left"/>
      </w:pPr>
      <w:r>
        <w:rPr>
          <w:rFonts w:ascii="Times New Roman"/>
          <w:b/>
          <w:i w:val="false"/>
          <w:color w:val="000000"/>
        </w:rPr>
        <w:t xml:space="preserve"> 4-параграф. Энергетикалық және коммуналдық секторларды жаңғырту жөніндегі ұлттық жоба шеңберінде тұрғын үй қатынастары және тұрғын үй-коммуналдық шаруашылық саласындағы жобалау, құрылыс және (немесе) пайдалану процесін мониторингілеу</w:t>
      </w:r>
    </w:p>
    <w:bookmarkEnd w:id="102"/>
    <w:bookmarkStart w:name="z109" w:id="103"/>
    <w:p>
      <w:pPr>
        <w:spacing w:after="0"/>
        <w:ind w:left="0"/>
        <w:jc w:val="both"/>
      </w:pPr>
      <w:r>
        <w:rPr>
          <w:rFonts w:ascii="Times New Roman"/>
          <w:b w:val="false"/>
          <w:i w:val="false"/>
          <w:color w:val="000000"/>
          <w:sz w:val="28"/>
        </w:rPr>
        <w:t>
      39. Ұлттық жоба шеңберінде техникалық оператор жабдықтар, материалдар сапасының мониторингін, құрылыс-монтаж жұмыстарын орындауды және қазақстандық тауар өндірушілердің жобаларға қатысуын қоса алғанда, объектілерді жобалау, салу, реконструкциялау, жаңғырту және пайдалану процестеріне мониторинг жүргізеді.</w:t>
      </w:r>
    </w:p>
    <w:bookmarkEnd w:id="103"/>
    <w:bookmarkStart w:name="z110" w:id="104"/>
    <w:p>
      <w:pPr>
        <w:spacing w:after="0"/>
        <w:ind w:left="0"/>
        <w:jc w:val="both"/>
      </w:pPr>
      <w:r>
        <w:rPr>
          <w:rFonts w:ascii="Times New Roman"/>
          <w:b w:val="false"/>
          <w:i w:val="false"/>
          <w:color w:val="000000"/>
          <w:sz w:val="28"/>
        </w:rPr>
        <w:t>
      40. Мониторинг электрондық платформада жобаның тапсырыс берушісі ұсынатын деректер және техникалық оператордың жобаларды іске асырудың нақты барысын тексере отырып, нысандарды көзбен шолып тексеру, материалдар мен жабдықтардың сапасын бақылау негізінде жүзеге асырылады.</w:t>
      </w:r>
    </w:p>
    <w:bookmarkEnd w:id="104"/>
    <w:bookmarkStart w:name="z111" w:id="105"/>
    <w:p>
      <w:pPr>
        <w:spacing w:after="0"/>
        <w:ind w:left="0"/>
        <w:jc w:val="both"/>
      </w:pPr>
      <w:r>
        <w:rPr>
          <w:rFonts w:ascii="Times New Roman"/>
          <w:b w:val="false"/>
          <w:i w:val="false"/>
          <w:color w:val="000000"/>
          <w:sz w:val="28"/>
        </w:rPr>
        <w:t>
      41. Жобалау процесінің мониторингі осы тараудың 3-параграфында көзделген тәртіппен жүргізілетін техникалық-технологиялық шешімдерді сараптау арқылы жүзеге асырылады.</w:t>
      </w:r>
    </w:p>
    <w:bookmarkEnd w:id="105"/>
    <w:bookmarkStart w:name="z112" w:id="106"/>
    <w:p>
      <w:pPr>
        <w:spacing w:after="0"/>
        <w:ind w:left="0"/>
        <w:jc w:val="both"/>
      </w:pPr>
      <w:r>
        <w:rPr>
          <w:rFonts w:ascii="Times New Roman"/>
          <w:b w:val="false"/>
          <w:i w:val="false"/>
          <w:color w:val="000000"/>
          <w:sz w:val="28"/>
        </w:rPr>
        <w:t>
      42. Құрылыс мониторингі мыналарды қамтиды:</w:t>
      </w:r>
    </w:p>
    <w:bookmarkEnd w:id="106"/>
    <w:bookmarkStart w:name="z113" w:id="107"/>
    <w:p>
      <w:pPr>
        <w:spacing w:after="0"/>
        <w:ind w:left="0"/>
        <w:jc w:val="both"/>
      </w:pPr>
      <w:r>
        <w:rPr>
          <w:rFonts w:ascii="Times New Roman"/>
          <w:b w:val="false"/>
          <w:i w:val="false"/>
          <w:color w:val="000000"/>
          <w:sz w:val="28"/>
        </w:rPr>
        <w:t>
      1) жобаларды іске асыру барысының мониторингі;</w:t>
      </w:r>
    </w:p>
    <w:bookmarkEnd w:id="107"/>
    <w:bookmarkStart w:name="z114" w:id="108"/>
    <w:p>
      <w:pPr>
        <w:spacing w:after="0"/>
        <w:ind w:left="0"/>
        <w:jc w:val="both"/>
      </w:pPr>
      <w:r>
        <w:rPr>
          <w:rFonts w:ascii="Times New Roman"/>
          <w:b w:val="false"/>
          <w:i w:val="false"/>
          <w:color w:val="000000"/>
          <w:sz w:val="28"/>
        </w:rPr>
        <w:t>
      2) Қазақстандық тауар өндірушілердің өнімін қолдану мониторингі;</w:t>
      </w:r>
    </w:p>
    <w:bookmarkEnd w:id="108"/>
    <w:bookmarkStart w:name="z115" w:id="109"/>
    <w:p>
      <w:pPr>
        <w:spacing w:after="0"/>
        <w:ind w:left="0"/>
        <w:jc w:val="both"/>
      </w:pPr>
      <w:r>
        <w:rPr>
          <w:rFonts w:ascii="Times New Roman"/>
          <w:b w:val="false"/>
          <w:i w:val="false"/>
          <w:color w:val="000000"/>
          <w:sz w:val="28"/>
        </w:rPr>
        <w:t>
      3) қолданылатын материалдардың, жабдықтар мен технологиялардың мониторингі.</w:t>
      </w:r>
    </w:p>
    <w:bookmarkEnd w:id="109"/>
    <w:bookmarkStart w:name="z116" w:id="110"/>
    <w:p>
      <w:pPr>
        <w:spacing w:after="0"/>
        <w:ind w:left="0"/>
        <w:jc w:val="both"/>
      </w:pPr>
      <w:r>
        <w:rPr>
          <w:rFonts w:ascii="Times New Roman"/>
          <w:b w:val="false"/>
          <w:i w:val="false"/>
          <w:color w:val="000000"/>
          <w:sz w:val="28"/>
        </w:rPr>
        <w:t>
      43. Ұлттық жобаның іске асырылу барысы туралы деректерді беру мақсатында жергілікті атқарушы органдар ай сайынғы негізде Қағидаларға 3-қосымшада бекітілген нысандарға сәйкес ақпарат беруді қамтамасыз етеді. Мониторинг рәсімдерін іске асыру шеңберінде техникалық оператор электрондық платформа арқылы ұсынылатын деректердің сапасын, дәйектілігін және уақтылығын бақылауды жүзеге асырады.</w:t>
      </w:r>
    </w:p>
    <w:bookmarkEnd w:id="110"/>
    <w:bookmarkStart w:name="z117" w:id="111"/>
    <w:p>
      <w:pPr>
        <w:spacing w:after="0"/>
        <w:ind w:left="0"/>
        <w:jc w:val="both"/>
      </w:pPr>
      <w:r>
        <w:rPr>
          <w:rFonts w:ascii="Times New Roman"/>
          <w:b w:val="false"/>
          <w:i w:val="false"/>
          <w:color w:val="000000"/>
          <w:sz w:val="28"/>
        </w:rPr>
        <w:t>
      44. Мониторинг барысында бұзушылықтар, ауытқулар анықталған, сондай-ақ сапасыз немесе жобаға сәйкес келмейтін материалдар мен жабдықтар қолданылған жағдайда, техникалық оператор анықталған фактілер туралы есеп жасайды.</w:t>
      </w:r>
    </w:p>
    <w:bookmarkEnd w:id="111"/>
    <w:bookmarkStart w:name="z118" w:id="112"/>
    <w:p>
      <w:pPr>
        <w:spacing w:after="0"/>
        <w:ind w:left="0"/>
        <w:jc w:val="both"/>
      </w:pPr>
      <w:r>
        <w:rPr>
          <w:rFonts w:ascii="Times New Roman"/>
          <w:b w:val="false"/>
          <w:i w:val="false"/>
          <w:color w:val="000000"/>
          <w:sz w:val="28"/>
        </w:rPr>
        <w:t>
      Есеп хабарламамен бірге табиғи монополия субъектісіне, жергілікті атқарушы органға, қаржы операторына, техникалық қадағалауды жүзеге асыратын ұйымға, тиісті салаларда басшылықты жүзеге асыратын уәкілетті органдарға жіберіледі, сондай-ақ электрондық платформада орналастырылады.</w:t>
      </w:r>
    </w:p>
    <w:bookmarkEnd w:id="112"/>
    <w:bookmarkStart w:name="z119" w:id="113"/>
    <w:p>
      <w:pPr>
        <w:spacing w:after="0"/>
        <w:ind w:left="0"/>
        <w:jc w:val="both"/>
      </w:pPr>
      <w:r>
        <w:rPr>
          <w:rFonts w:ascii="Times New Roman"/>
          <w:b w:val="false"/>
          <w:i w:val="false"/>
          <w:color w:val="000000"/>
          <w:sz w:val="28"/>
        </w:rPr>
        <w:t>
      Объектіге қол жеткізуге табиғи монополия субъектісі кедергі келтірген немесе мониторинг барысында сұратылған ақпаратты ұсынбаған жағдайда, техникалық оператор бұл туралы жергілікті атқарушы органды хабардар етеді.</w:t>
      </w:r>
    </w:p>
    <w:bookmarkEnd w:id="113"/>
    <w:bookmarkStart w:name="z120" w:id="114"/>
    <w:p>
      <w:pPr>
        <w:spacing w:after="0"/>
        <w:ind w:left="0"/>
        <w:jc w:val="both"/>
      </w:pPr>
      <w:r>
        <w:rPr>
          <w:rFonts w:ascii="Times New Roman"/>
          <w:b w:val="false"/>
          <w:i w:val="false"/>
          <w:color w:val="000000"/>
          <w:sz w:val="28"/>
        </w:rPr>
        <w:t>
      45. Пайдалану мониторингі объектіні кепілдік пайдалану мерзімі ішінде оның мәлімделген параметрлерге сәйкестігі тұрғысынан жүргізіледі.</w:t>
      </w:r>
    </w:p>
    <w:bookmarkEnd w:id="114"/>
    <w:bookmarkStart w:name="z121" w:id="115"/>
    <w:p>
      <w:pPr>
        <w:spacing w:after="0"/>
        <w:ind w:left="0"/>
        <w:jc w:val="both"/>
      </w:pPr>
      <w:r>
        <w:rPr>
          <w:rFonts w:ascii="Times New Roman"/>
          <w:b w:val="false"/>
          <w:i w:val="false"/>
          <w:color w:val="000000"/>
          <w:sz w:val="28"/>
        </w:rPr>
        <w:t>
      46. Олардың шеңберінде, мердігер ұйымдармен жасалған шарттарда объектілерді жобалау, салу және кейіннен пайдалану кезеңдері көзделетін жобалар бойынша техникалық оператор тиісті шарттарда белгіленген түйінді нәтиже көрсеткіштеріне қол жеткізу мониторингін қосымша жүзеге асырады.</w:t>
      </w:r>
    </w:p>
    <w:bookmarkEnd w:id="115"/>
    <w:bookmarkStart w:name="z122" w:id="116"/>
    <w:p>
      <w:pPr>
        <w:spacing w:after="0"/>
        <w:ind w:left="0"/>
        <w:jc w:val="both"/>
      </w:pPr>
      <w:r>
        <w:rPr>
          <w:rFonts w:ascii="Times New Roman"/>
          <w:b w:val="false"/>
          <w:i w:val="false"/>
          <w:color w:val="000000"/>
          <w:sz w:val="28"/>
        </w:rPr>
        <w:t>
      47. Жобаның тапсырыс берушісі ай сайынғы негізде техникалық операторға Қағидаларға 3-қосымшаға сәйкес, жобаның іске асырылу барысы туралы есеп нысанында техникалық қадағалауды жүзеге асыратын ұйымның деректері негізінде дайындалған жылумен, электрмен, сумен жабдықтау және су бұру жүйелерін салу, реконструкциялау және жаңғырту барысы туралы ақпаратты ұсынады.</w:t>
      </w:r>
    </w:p>
    <w:bookmarkEnd w:id="116"/>
    <w:bookmarkStart w:name="z123" w:id="117"/>
    <w:p>
      <w:pPr>
        <w:spacing w:after="0"/>
        <w:ind w:left="0"/>
        <w:jc w:val="both"/>
      </w:pPr>
      <w:r>
        <w:rPr>
          <w:rFonts w:ascii="Times New Roman"/>
          <w:b w:val="false"/>
          <w:i w:val="false"/>
          <w:color w:val="000000"/>
          <w:sz w:val="28"/>
        </w:rPr>
        <w:t>
      48. Жобаның іске асырылу барысы туралы ақпаратты жобаның тапсырыс берушісі ай сайын және жыл қорытындысы бойынша электрондық форматта немесе қағаз жеткізгіште мынадай мерзімдерде:</w:t>
      </w:r>
    </w:p>
    <w:bookmarkEnd w:id="117"/>
    <w:bookmarkStart w:name="z124" w:id="118"/>
    <w:p>
      <w:pPr>
        <w:spacing w:after="0"/>
        <w:ind w:left="0"/>
        <w:jc w:val="both"/>
      </w:pPr>
      <w:r>
        <w:rPr>
          <w:rFonts w:ascii="Times New Roman"/>
          <w:b w:val="false"/>
          <w:i w:val="false"/>
          <w:color w:val="000000"/>
          <w:sz w:val="28"/>
        </w:rPr>
        <w:t>
      есептік ай үшін – есептік айдан кейінгі айдың 15-інен кешіктірмей;</w:t>
      </w:r>
    </w:p>
    <w:bookmarkEnd w:id="118"/>
    <w:bookmarkStart w:name="z125" w:id="119"/>
    <w:p>
      <w:pPr>
        <w:spacing w:after="0"/>
        <w:ind w:left="0"/>
        <w:jc w:val="both"/>
      </w:pPr>
      <w:r>
        <w:rPr>
          <w:rFonts w:ascii="Times New Roman"/>
          <w:b w:val="false"/>
          <w:i w:val="false"/>
          <w:color w:val="000000"/>
          <w:sz w:val="28"/>
        </w:rPr>
        <w:t>
      есептік жыл үшін - есептік жылдан кейінгі жылдың 10 ақпанынан кешіктірмей ұсынады.</w:t>
      </w:r>
    </w:p>
    <w:bookmarkEnd w:id="119"/>
    <w:bookmarkStart w:name="z126" w:id="120"/>
    <w:p>
      <w:pPr>
        <w:spacing w:after="0"/>
        <w:ind w:left="0"/>
        <w:jc w:val="both"/>
      </w:pPr>
      <w:r>
        <w:rPr>
          <w:rFonts w:ascii="Times New Roman"/>
          <w:b w:val="false"/>
          <w:i w:val="false"/>
          <w:color w:val="000000"/>
          <w:sz w:val="28"/>
        </w:rPr>
        <w:t>
      49. Техникалық оператор жобаның іске асырылу барысы туралы тапсырыс беруші ұсынған ақпаратты өңдеуді, жинақтауды және талдауды жүзеге асырады. Жүргізілген талдау қорытындылары бойынша Техникалық оператор жобаның іске асырылу барысы туралы жиынтық есепті мынадай мерзімдерде қалыптастырады:</w:t>
      </w:r>
    </w:p>
    <w:bookmarkEnd w:id="120"/>
    <w:bookmarkStart w:name="z127" w:id="121"/>
    <w:p>
      <w:pPr>
        <w:spacing w:after="0"/>
        <w:ind w:left="0"/>
        <w:jc w:val="both"/>
      </w:pPr>
      <w:r>
        <w:rPr>
          <w:rFonts w:ascii="Times New Roman"/>
          <w:b w:val="false"/>
          <w:i w:val="false"/>
          <w:color w:val="000000"/>
          <w:sz w:val="28"/>
        </w:rPr>
        <w:t>
      есептік ай үшін – есептік айдан кейінгі айдың 25-інен кешіктірмей;</w:t>
      </w:r>
    </w:p>
    <w:bookmarkEnd w:id="121"/>
    <w:bookmarkStart w:name="z128" w:id="122"/>
    <w:p>
      <w:pPr>
        <w:spacing w:after="0"/>
        <w:ind w:left="0"/>
        <w:jc w:val="both"/>
      </w:pPr>
      <w:r>
        <w:rPr>
          <w:rFonts w:ascii="Times New Roman"/>
          <w:b w:val="false"/>
          <w:i w:val="false"/>
          <w:color w:val="000000"/>
          <w:sz w:val="28"/>
        </w:rPr>
        <w:t>
      есептік жыл үшін – есептік қаржы жылдан кейінгі жылдың 20 ақпанынан кешіктірмей.</w:t>
      </w:r>
    </w:p>
    <w:bookmarkEnd w:id="122"/>
    <w:bookmarkStart w:name="z129" w:id="123"/>
    <w:p>
      <w:pPr>
        <w:spacing w:after="0"/>
        <w:ind w:left="0"/>
        <w:jc w:val="both"/>
      </w:pPr>
      <w:r>
        <w:rPr>
          <w:rFonts w:ascii="Times New Roman"/>
          <w:b w:val="false"/>
          <w:i w:val="false"/>
          <w:color w:val="000000"/>
          <w:sz w:val="28"/>
        </w:rPr>
        <w:t>
      50. Техникалық оператор тоқсан сайын кемінде бір рет объектілерге көзбен шолып тексеру және жобаларды іске асырудың нақты барысын тексеру мақсатында объектілерге шығуды жүзеге асырады.</w:t>
      </w:r>
    </w:p>
    <w:bookmarkEnd w:id="123"/>
    <w:bookmarkStart w:name="z130" w:id="124"/>
    <w:p>
      <w:pPr>
        <w:spacing w:after="0"/>
        <w:ind w:left="0"/>
        <w:jc w:val="both"/>
      </w:pPr>
      <w:r>
        <w:rPr>
          <w:rFonts w:ascii="Times New Roman"/>
          <w:b w:val="false"/>
          <w:i w:val="false"/>
          <w:color w:val="000000"/>
          <w:sz w:val="28"/>
        </w:rPr>
        <w:t>
      51. Объектілерді көзбен шолып тексеру және жобаларды іске асырудың нақты барысын тексеру фото және бейне тіркеу құралдарын және өзге де техникалық құралдарды пайдалана отырып жүзеге асырылады.</w:t>
      </w:r>
    </w:p>
    <w:bookmarkEnd w:id="124"/>
    <w:bookmarkStart w:name="z131" w:id="125"/>
    <w:p>
      <w:pPr>
        <w:spacing w:after="0"/>
        <w:ind w:left="0"/>
        <w:jc w:val="both"/>
      </w:pPr>
      <w:r>
        <w:rPr>
          <w:rFonts w:ascii="Times New Roman"/>
          <w:b w:val="false"/>
          <w:i w:val="false"/>
          <w:color w:val="000000"/>
          <w:sz w:val="28"/>
        </w:rPr>
        <w:t>
      52. Объектілерді көзбен шолып тексеру және жобаларды іске асырудың нақты барысын тексеру қорытындылары бойынша Техникалық оператор 5 жұмыс күні ішінде растайтын фото және бейнематериалдарды қоса бере отырып, объектіні көзбен шолып тексеру туралы есеп жасайды.</w:t>
      </w:r>
    </w:p>
    <w:bookmarkEnd w:id="125"/>
    <w:bookmarkStart w:name="z132" w:id="126"/>
    <w:p>
      <w:pPr>
        <w:spacing w:after="0"/>
        <w:ind w:left="0"/>
        <w:jc w:val="both"/>
      </w:pPr>
      <w:r>
        <w:rPr>
          <w:rFonts w:ascii="Times New Roman"/>
          <w:b w:val="false"/>
          <w:i w:val="false"/>
          <w:color w:val="000000"/>
          <w:sz w:val="28"/>
        </w:rPr>
        <w:t>
      53. Жобаларды іске асыру мониторингі барысында мердігер ұйым тарапынан ықтимал бұзушылықты көрсететін фактілер анықталған жағдайда, техникалық оператор объектіге көзбен шолып тексеру жүргізу және жобаларды іске асырудың нақты барысын тексеру мақсатында объектілерге жоспардан тыс баруды жүзеге асырады.</w:t>
      </w:r>
    </w:p>
    <w:bookmarkEnd w:id="126"/>
    <w:bookmarkStart w:name="z133" w:id="127"/>
    <w:p>
      <w:pPr>
        <w:spacing w:after="0"/>
        <w:ind w:left="0"/>
        <w:jc w:val="both"/>
      </w:pPr>
      <w:r>
        <w:rPr>
          <w:rFonts w:ascii="Times New Roman"/>
          <w:b w:val="false"/>
          <w:i w:val="false"/>
          <w:color w:val="000000"/>
          <w:sz w:val="28"/>
        </w:rPr>
        <w:t>
      54. Жылумен, электрмен, сумен жабдықтау және су бұру жүйелерін салу, реконструкциялау және жаңғырту объектілеріне шығу кезінде жобаның тапсырыс берушісі техникалық операторға объектіге қол жеткізуді және сұратылған құжаттаманы ұсынады.</w:t>
      </w:r>
    </w:p>
    <w:bookmarkEnd w:id="127"/>
    <w:bookmarkStart w:name="z134" w:id="128"/>
    <w:p>
      <w:pPr>
        <w:spacing w:after="0"/>
        <w:ind w:left="0"/>
        <w:jc w:val="both"/>
      </w:pPr>
      <w:r>
        <w:rPr>
          <w:rFonts w:ascii="Times New Roman"/>
          <w:b w:val="false"/>
          <w:i w:val="false"/>
          <w:color w:val="000000"/>
          <w:sz w:val="28"/>
        </w:rPr>
        <w:t xml:space="preserve">
      55. Техникалық оператор қаржы операторына және тиісті табиғи монополия субъектісіне, жергілікті атқарушы органға жібереді, сондай-ақ жобаның іске асырылу барысы туралы жиынтық есепті және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объектіні нақты көзбен шолып тексеру есепті электрондық платформада орналастырады.</w:t>
      </w:r>
    </w:p>
    <w:bookmarkEnd w:id="128"/>
    <w:bookmarkStart w:name="z135" w:id="129"/>
    <w:p>
      <w:pPr>
        <w:spacing w:after="0"/>
        <w:ind w:left="0"/>
        <w:jc w:val="both"/>
      </w:pPr>
      <w:r>
        <w:rPr>
          <w:rFonts w:ascii="Times New Roman"/>
          <w:b w:val="false"/>
          <w:i w:val="false"/>
          <w:color w:val="000000"/>
          <w:sz w:val="28"/>
        </w:rPr>
        <w:t>
      56. Қазақстандық тауар өндірушілердің өнімдерін қолдану мәселелерінің мониторингі электрондық платформада орналастырылатын деректерді, сондай-ақ мыналарды қоса алғанда, бірақ олармен шектелмей қазақстандық тауарлардың шығарылған жері мен өндірісін растайтын құжаттарды талдау негізінде жүзеге асырылады, оның ішінде мыналар:</w:t>
      </w:r>
    </w:p>
    <w:bookmarkEnd w:id="129"/>
    <w:bookmarkStart w:name="z136" w:id="130"/>
    <w:p>
      <w:pPr>
        <w:spacing w:after="0"/>
        <w:ind w:left="0"/>
        <w:jc w:val="both"/>
      </w:pPr>
      <w:r>
        <w:rPr>
          <w:rFonts w:ascii="Times New Roman"/>
          <w:b w:val="false"/>
          <w:i w:val="false"/>
          <w:color w:val="000000"/>
          <w:sz w:val="28"/>
        </w:rPr>
        <w:t>
      1) шикізат базасының болуын немесе шикізатты сатып алу фактісін растайтын құжаттар (егер өтініш беруші мәлімделген шикізатты өндіруші болып табылмаған жағдайда), оның ішінде электрондық шот-фактуралар, жүкқұжаттар, инвойстар, кедендік жүк декларациялары, шикізат өндірушілермен жасалған шарттар, сондай-ақ шикізаттың болуы туралы анықтамалар;</w:t>
      </w:r>
    </w:p>
    <w:bookmarkEnd w:id="130"/>
    <w:bookmarkStart w:name="z137" w:id="131"/>
    <w:p>
      <w:pPr>
        <w:spacing w:after="0"/>
        <w:ind w:left="0"/>
        <w:jc w:val="both"/>
      </w:pPr>
      <w:r>
        <w:rPr>
          <w:rFonts w:ascii="Times New Roman"/>
          <w:b w:val="false"/>
          <w:i w:val="false"/>
          <w:color w:val="000000"/>
          <w:sz w:val="28"/>
        </w:rPr>
        <w:t>
      2) техникалық паспортты немесе жылжымайтын мүліктің жоқ (бар) екендігі туралы анықтаманы қоса алғанда, өндірістік базаның болуын растайтын құжаттар, технологиялық операциялардың (өндірістің технологиялық процесінің) сипаттамасы, пайдаланылатын жабдықтардың тізбесі, өндірістік үй-жайларға арналған құжаттар, лауазымдары және (немесе) кәсіптері көрсетілген қызметкерлердің тізімі, оларға сәйкес тауар өндірілетін нормативтік-техникалық құжаттардың тізбесі, сондай-ақ сынау хаттамалары бар сапа сертификаты (қажет болған жағдайда);</w:t>
      </w:r>
    </w:p>
    <w:bookmarkEnd w:id="131"/>
    <w:bookmarkStart w:name="z138" w:id="132"/>
    <w:p>
      <w:pPr>
        <w:spacing w:after="0"/>
        <w:ind w:left="0"/>
        <w:jc w:val="both"/>
      </w:pPr>
      <w:r>
        <w:rPr>
          <w:rFonts w:ascii="Times New Roman"/>
          <w:b w:val="false"/>
          <w:i w:val="false"/>
          <w:color w:val="000000"/>
          <w:sz w:val="28"/>
        </w:rPr>
        <w:t>
      3)қойманың мекенжайын көрсете отырып, қоймада тауардың бар-жоғы және саны туралы қойма анықтамасы немесе сериялық өндірілген тауарды шығарудың жоспарланған жылдық көлемі туралы анықтама.</w:t>
      </w:r>
    </w:p>
    <w:bookmarkEnd w:id="132"/>
    <w:bookmarkStart w:name="z139" w:id="133"/>
    <w:p>
      <w:pPr>
        <w:spacing w:after="0"/>
        <w:ind w:left="0"/>
        <w:jc w:val="both"/>
      </w:pPr>
      <w:r>
        <w:rPr>
          <w:rFonts w:ascii="Times New Roman"/>
          <w:b w:val="false"/>
          <w:i w:val="false"/>
          <w:color w:val="000000"/>
          <w:sz w:val="28"/>
        </w:rPr>
        <w:t>
      Мониторинг нәтижелерін техникалық оператор жобаның іске асырылу барысы туралы жиынтық есепте көрсетеді.</w:t>
      </w:r>
    </w:p>
    <w:bookmarkEnd w:id="133"/>
    <w:bookmarkStart w:name="z140" w:id="134"/>
    <w:p>
      <w:pPr>
        <w:spacing w:after="0"/>
        <w:ind w:left="0"/>
        <w:jc w:val="both"/>
      </w:pPr>
      <w:r>
        <w:rPr>
          <w:rFonts w:ascii="Times New Roman"/>
          <w:b w:val="false"/>
          <w:i w:val="false"/>
          <w:color w:val="000000"/>
          <w:sz w:val="28"/>
        </w:rPr>
        <w:t>
      57. Қолданылатын материалдардың, жабдықтар және технологиялардың мониторингі жобаларда сапасыз өнімдерді мен тиімсіз технологияларды пайдалануға жол бермеу мақсатында жүзеге асырылады.</w:t>
      </w:r>
    </w:p>
    <w:bookmarkEnd w:id="134"/>
    <w:bookmarkStart w:name="z141" w:id="135"/>
    <w:p>
      <w:pPr>
        <w:spacing w:after="0"/>
        <w:ind w:left="0"/>
        <w:jc w:val="both"/>
      </w:pPr>
      <w:r>
        <w:rPr>
          <w:rFonts w:ascii="Times New Roman"/>
          <w:b w:val="false"/>
          <w:i w:val="false"/>
          <w:color w:val="000000"/>
          <w:sz w:val="28"/>
        </w:rPr>
        <w:t>
      58. Қолданылатын материалдардың, жабдықтар мен технологиялардың мониторингі мынадай жағдайларда жүргізіледі:</w:t>
      </w:r>
    </w:p>
    <w:bookmarkEnd w:id="135"/>
    <w:bookmarkStart w:name="z142" w:id="136"/>
    <w:p>
      <w:pPr>
        <w:spacing w:after="0"/>
        <w:ind w:left="0"/>
        <w:jc w:val="both"/>
      </w:pPr>
      <w:r>
        <w:rPr>
          <w:rFonts w:ascii="Times New Roman"/>
          <w:b w:val="false"/>
          <w:i w:val="false"/>
          <w:color w:val="000000"/>
          <w:sz w:val="28"/>
        </w:rPr>
        <w:t>
      1) Қолданылатын материалдардың немесе жабдықтардың және орындалатын жұмыстардың, оның ішінде объектіні көзбен шолып тексеру, жоспардан тыс шығу немесе өнімнің шыққан жерін растайтын құжаттар негізінде сәйкес келмейтін сапа белгілерін, анықтау;</w:t>
      </w:r>
    </w:p>
    <w:bookmarkEnd w:id="136"/>
    <w:bookmarkStart w:name="z143" w:id="137"/>
    <w:p>
      <w:pPr>
        <w:spacing w:after="0"/>
        <w:ind w:left="0"/>
        <w:jc w:val="both"/>
      </w:pPr>
      <w:r>
        <w:rPr>
          <w:rFonts w:ascii="Times New Roman"/>
          <w:b w:val="false"/>
          <w:i w:val="false"/>
          <w:color w:val="000000"/>
          <w:sz w:val="28"/>
        </w:rPr>
        <w:t>
      2) жабдықты жинау, сақтау, монтаждау және іске қосу-реттеу кезеңдерінде сапаны іріктеп тексеру.</w:t>
      </w:r>
    </w:p>
    <w:bookmarkEnd w:id="137"/>
    <w:bookmarkStart w:name="z144" w:id="138"/>
    <w:p>
      <w:pPr>
        <w:spacing w:after="0"/>
        <w:ind w:left="0"/>
        <w:jc w:val="both"/>
      </w:pPr>
      <w:r>
        <w:rPr>
          <w:rFonts w:ascii="Times New Roman"/>
          <w:b w:val="false"/>
          <w:i w:val="false"/>
          <w:color w:val="000000"/>
          <w:sz w:val="28"/>
        </w:rPr>
        <w:t>
      59. Қолданылатын материалдардың, жабдықтар мен технологиялардың мониторингі келесі талдауды қамтиды:</w:t>
      </w:r>
    </w:p>
    <w:bookmarkEnd w:id="138"/>
    <w:bookmarkStart w:name="z145" w:id="139"/>
    <w:p>
      <w:pPr>
        <w:spacing w:after="0"/>
        <w:ind w:left="0"/>
        <w:jc w:val="both"/>
      </w:pPr>
      <w:r>
        <w:rPr>
          <w:rFonts w:ascii="Times New Roman"/>
          <w:b w:val="false"/>
          <w:i w:val="false"/>
          <w:color w:val="000000"/>
          <w:sz w:val="28"/>
        </w:rPr>
        <w:t>
      1) мәлімделген стандарттар мен құрамға сәйкестігіне тәуелсіз зертханалық сынақтар жүргізуді қоса алғанда, қолданылатын материалдардың, шикізаттың сапасы және оларды сақтау шарттары;</w:t>
      </w:r>
    </w:p>
    <w:bookmarkEnd w:id="139"/>
    <w:bookmarkStart w:name="z146" w:id="140"/>
    <w:p>
      <w:pPr>
        <w:spacing w:after="0"/>
        <w:ind w:left="0"/>
        <w:jc w:val="both"/>
      </w:pPr>
      <w:r>
        <w:rPr>
          <w:rFonts w:ascii="Times New Roman"/>
          <w:b w:val="false"/>
          <w:i w:val="false"/>
          <w:color w:val="000000"/>
          <w:sz w:val="28"/>
        </w:rPr>
        <w:t>
      2) қолданыстағы нормативтік-техникалық құжаттарға сәйкес, оның ішінде құрылыс климатологиясы саласындағы материалдар мен жабдықтарды сақтау шарттарын сақтау;</w:t>
      </w:r>
    </w:p>
    <w:bookmarkEnd w:id="140"/>
    <w:bookmarkStart w:name="z147" w:id="141"/>
    <w:p>
      <w:pPr>
        <w:spacing w:after="0"/>
        <w:ind w:left="0"/>
        <w:jc w:val="both"/>
      </w:pPr>
      <w:r>
        <w:rPr>
          <w:rFonts w:ascii="Times New Roman"/>
          <w:b w:val="false"/>
          <w:i w:val="false"/>
          <w:color w:val="000000"/>
          <w:sz w:val="28"/>
        </w:rPr>
        <w:t>
      3) сынақ хаттамалары түрінде нәтижелерді ресімдей отырып, объектіде орындалатын жұмыстардың сапасы;</w:t>
      </w:r>
    </w:p>
    <w:bookmarkEnd w:id="141"/>
    <w:bookmarkStart w:name="z148" w:id="142"/>
    <w:p>
      <w:pPr>
        <w:spacing w:after="0"/>
        <w:ind w:left="0"/>
        <w:jc w:val="both"/>
      </w:pPr>
      <w:r>
        <w:rPr>
          <w:rFonts w:ascii="Times New Roman"/>
          <w:b w:val="false"/>
          <w:i w:val="false"/>
          <w:color w:val="000000"/>
          <w:sz w:val="28"/>
        </w:rPr>
        <w:t>
      4) материалдар мен жабдықтардың техникалық жағдайын, пайдаланудағы ақауларды, зақымдануларды және әлеуетті тәуекелдерді қамтиды.</w:t>
      </w:r>
    </w:p>
    <w:bookmarkEnd w:id="14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Энергетикалық және</w:t>
            </w:r>
            <w:r>
              <w:br/>
            </w:r>
            <w:r>
              <w:rPr>
                <w:rFonts w:ascii="Times New Roman"/>
                <w:b w:val="false"/>
                <w:i w:val="false"/>
                <w:color w:val="000000"/>
                <w:sz w:val="20"/>
              </w:rPr>
              <w:t>коммуналдық секторларды</w:t>
            </w:r>
            <w:r>
              <w:br/>
            </w:r>
            <w:r>
              <w:rPr>
                <w:rFonts w:ascii="Times New Roman"/>
                <w:b w:val="false"/>
                <w:i w:val="false"/>
                <w:color w:val="000000"/>
                <w:sz w:val="20"/>
              </w:rPr>
              <w:t>жаңғырту жөніндегі ұлттық</w:t>
            </w:r>
            <w:r>
              <w:br/>
            </w:r>
            <w:r>
              <w:rPr>
                <w:rFonts w:ascii="Times New Roman"/>
                <w:b w:val="false"/>
                <w:i w:val="false"/>
                <w:color w:val="000000"/>
                <w:sz w:val="20"/>
              </w:rPr>
              <w:t>жоба шеңберінде тұрғын үй</w:t>
            </w:r>
            <w:r>
              <w:br/>
            </w:r>
            <w:r>
              <w:rPr>
                <w:rFonts w:ascii="Times New Roman"/>
                <w:b w:val="false"/>
                <w:i w:val="false"/>
                <w:color w:val="000000"/>
                <w:sz w:val="20"/>
              </w:rPr>
              <w:t>қатынастары мен тұрғын</w:t>
            </w:r>
            <w:r>
              <w:br/>
            </w:r>
            <w:r>
              <w:rPr>
                <w:rFonts w:ascii="Times New Roman"/>
                <w:b w:val="false"/>
                <w:i w:val="false"/>
                <w:color w:val="000000"/>
                <w:sz w:val="20"/>
              </w:rPr>
              <w:t>үй-коммуналдық шаруашылығы</w:t>
            </w:r>
            <w:r>
              <w:br/>
            </w:r>
            <w:r>
              <w:rPr>
                <w:rFonts w:ascii="Times New Roman"/>
                <w:b w:val="false"/>
                <w:i w:val="false"/>
                <w:color w:val="000000"/>
                <w:sz w:val="20"/>
              </w:rPr>
              <w:t>саласындағы жобаларды</w:t>
            </w:r>
            <w:r>
              <w:br/>
            </w:r>
            <w:r>
              <w:rPr>
                <w:rFonts w:ascii="Times New Roman"/>
                <w:b w:val="false"/>
                <w:i w:val="false"/>
                <w:color w:val="000000"/>
                <w:sz w:val="20"/>
              </w:rPr>
              <w:t>жоспарлау, іріктеу, келісу,</w:t>
            </w:r>
            <w:r>
              <w:br/>
            </w:r>
            <w:r>
              <w:rPr>
                <w:rFonts w:ascii="Times New Roman"/>
                <w:b w:val="false"/>
                <w:i w:val="false"/>
                <w:color w:val="000000"/>
                <w:sz w:val="20"/>
              </w:rPr>
              <w:t>жобалау, салу және (немесе)</w:t>
            </w:r>
            <w:r>
              <w:br/>
            </w:r>
            <w:r>
              <w:rPr>
                <w:rFonts w:ascii="Times New Roman"/>
                <w:b w:val="false"/>
                <w:i w:val="false"/>
                <w:color w:val="000000"/>
                <w:sz w:val="20"/>
              </w:rPr>
              <w:t>пайдалану процестерін</w:t>
            </w:r>
            <w:r>
              <w:br/>
            </w:r>
            <w:r>
              <w:rPr>
                <w:rFonts w:ascii="Times New Roman"/>
                <w:b w:val="false"/>
                <w:i w:val="false"/>
                <w:color w:val="000000"/>
                <w:sz w:val="20"/>
              </w:rPr>
              <w:t>мониторингілеу қағидаларына</w:t>
            </w:r>
            <w:r>
              <w:br/>
            </w:r>
            <w:r>
              <w:rPr>
                <w:rFonts w:ascii="Times New Roman"/>
                <w:b w:val="false"/>
                <w:i w:val="false"/>
                <w:color w:val="000000"/>
                <w:sz w:val="20"/>
              </w:rPr>
              <w:t>1-қосымша</w:t>
            </w:r>
          </w:p>
        </w:tc>
      </w:tr>
    </w:tbl>
    <w:bookmarkStart w:name="z150" w:id="143"/>
    <w:p>
      <w:pPr>
        <w:spacing w:after="0"/>
        <w:ind w:left="0"/>
        <w:jc w:val="left"/>
      </w:pPr>
      <w:r>
        <w:rPr>
          <w:rFonts w:ascii="Times New Roman"/>
          <w:b/>
          <w:i w:val="false"/>
          <w:color w:val="000000"/>
        </w:rPr>
        <w:t xml:space="preserve"> Инвестициялық жоба бойынша Табиғи монополиялар субъектісінің (бұдан әрі-ТМС) өтінім формасы</w:t>
      </w:r>
    </w:p>
    <w:bookmarkEnd w:id="1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Кесте – 1.1 "Жалпы ақпарат"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 w:id="144"/>
          <w:p>
            <w:pPr>
              <w:spacing w:after="20"/>
              <w:ind w:left="20"/>
              <w:jc w:val="both"/>
            </w:pPr>
            <w:r>
              <w:rPr>
                <w:rFonts w:ascii="Times New Roman"/>
                <w:b w:val="false"/>
                <w:i w:val="false"/>
                <w:color w:val="000000"/>
                <w:sz w:val="20"/>
              </w:rPr>
              <w:t xml:space="preserve">
ТМС ұйымының </w:t>
            </w:r>
          </w:p>
          <w:bookmarkEnd w:id="144"/>
          <w:p>
            <w:pPr>
              <w:spacing w:after="20"/>
              <w:ind w:left="20"/>
              <w:jc w:val="both"/>
            </w:pPr>
            <w:r>
              <w:rPr>
                <w:rFonts w:ascii="Times New Roman"/>
                <w:b w:val="false"/>
                <w:i w:val="false"/>
                <w:color w:val="000000"/>
                <w:sz w:val="20"/>
              </w:rPr>
              <w:t>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Заңды тұлғаның тіркелген күні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мекенжайы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мекенжайы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ТМС меншік формасы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меншік нысандарының классификаторына сәйкес көрсетіледі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тұлғалары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Өтінімге жауапты қызметкерлер көрсетіледі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Жетекшілік ететін ведомство, холдинг немесе бас компания, мемлекеттік орган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ТМС холдинг құрамына кірсе немесе мемлекеттік органға бағынышты болса – көрсету қажет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Акционерлер немесе құрылтайшылар (қатысушылар)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бенефициарға дейін меншіктің құрылымын көрсету қажет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басшы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лауазымы, байланыс ақпараты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ТМС бас бухгалтері / қаржы директоры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лауазымы, байланыс ақпараты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Компаниялар тобы, ТМС-нің аффилирленуі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компаниялармен байланысы көрсетіледі (нарық, технологиялар, меншік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қызмет түрлері, менеджменттің жұмыс тәжірибесі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Жарғы мен мемлекеттік тіркеу туралы куәлікке сәйкес ТМС қызметінің негізгі бағыттары көрсетіледі. Басқарушы менеджерлердің кәсіби тәжірибесі сипатталады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 /штат саны (қазіргі)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штаттық және орташа тізімдік саны растайтын құжаттармен қоса көрсетіледі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ТМС қызметтеріне арналған қолданыстағы тариф және тариф құрылымы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Тарифті бекіту туралы бұйрық көшірмесі қоса беріледі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Тарифтік смета жобасы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экономика министрінің 2019 жылғы 19 қарашадағы №90 бұйрығымен (Нормативтік құқықтық актілерді мемлекеттік тіркеу тізілімінде № 19617 болып тіркелген) бекітілген тарифтерді қалыптастыру қағидаларына сәйкес есеп пен негіздеуші материалдар қоса беріледі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бағдарлама жобасы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экономика министрінің 2019 жылғы 19 қарашадағы №90 бұйрығымен (Нормативтік құқықтық актілерді мемлекеттік тіркеу тізілімінде № 19617 болып тіркелген) бекітілген тарифтерді қалыптастыру қағидаларына сәйкес есеп пен негіздеуші материалдар қоса беріледі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үш жылдағы қаржылық көрсеткіштер (бар болса, аудит қорытындысымен расталған)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Сатудан түскен табыс, жалпы пайда, EBITDA, таза пайда (шығын), негізгі құралдар, ағымдағы активтер, ұзақ мерзімді активтер, ағымдағы міндеттемелер, қаржылық міндеттемелер, дебиторлық берешек, кредиторлық берешек, меншікті капитал, бөлінбеген пайда (шығын), активтердің жалпы сомасы (баланс валютасы) растайтын құжаттармен бірге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Валюта мен өлшем бірлігі көрсетілген өтінім берілген күнгі кредиттік тарих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Несие және (немесе) төленбей қалған несие қарызы, сондай-ақ өтініш берілген кезге дейінгі кредиттер мен басқа қаржылық міндеттемелер бойынша қарыздар, растайтын құжаттар қосымша берілуі тиіс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инвестициялар арқылы қаржыландыру" белгісі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жобаға жеке инвестор қатысса – белгі қойып, қысқаша сипаттама беру қажет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бюджетіне салық және басқа да міндетті төлемдер (соңғы үш 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төлеушінің жеке шотынан үзінді көшірме негізінде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Табыс бөлігін құрайтын ТМС (тұтынушылар) абоненттік базасының қамтуы мен деңгейі сандық түрде (адам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Абоненттер санаттары, санаттар бойынша абоненттер саны, елді мекендегі жалпы халық саны, растайтын құжаттар қоса берілген абоненттік база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Тұтыну көлемдері (жалпы және абоненттер санаттары бойынша) заттық және құндық мәнде, соңғы үш жылда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Өткен жылдың тұтыну, абоненттер санаттары бойынша тұтыну көлемі, растайтын құжаттар қоса беріледі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 бойынша нақты шығындар деңгейі заттық және құндық мәнде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өндірілген қызметтердің көлемі мен шарттар бойынша өткізілген қызметтердің көлемі арасындағы айырма ретінде есептеледі (нормативтік шығындарды, рұқсатсыз тұтынуды және есепке алу қателіктерін ескере отырып), шығындардың себептері түсіндіріліп, растайтын құжаттар қоса беріледі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ЕА қамтамасыз етілу деңгейі, оның ішінде деректерді қашықтан беруді қамтамасыз ететін құралдар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Растайтын құжаттарды қоса бере отырып ағымдағы деңгейді аспаптандыруды көрсету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Кәсіпорынның өндірістік процестерін автоматтандыру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Кәсіпорындағы автоматтандыру деңгейін сипаттау, растайтын құжаттармен (сумен және энергетикалық ресурстарды есепке алу, басқару және мониторинг жүргізу бойынша зияткерлік ақпараттық жүйелерді пайдалануға беру актілері) қоса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құрылысы құжаттамасы (елді мекендердің бас жоспарлары, егжей-тегжейлі жоспарлау жобалары, өнеркәсіптік аймақты жоспарлау жобалары, құрылыс жобалары, өзге де жоспарлау жобалары)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құжаттардың көшірмелерін қоса тіркеу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тәртіппен бекітілген елді мекеннің өзектендірілген салалық схемалары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 w:id="145"/>
          <w:p>
            <w:pPr>
              <w:spacing w:after="20"/>
              <w:ind w:left="20"/>
              <w:jc w:val="both"/>
            </w:pPr>
            <w:r>
              <w:rPr>
                <w:rFonts w:ascii="Times New Roman"/>
                <w:b w:val="false"/>
                <w:i w:val="false"/>
                <w:color w:val="000000"/>
                <w:sz w:val="20"/>
              </w:rPr>
              <w:t>
Құжаттар қосымшасы:</w:t>
            </w:r>
          </w:p>
          <w:bookmarkEnd w:id="145"/>
          <w:p>
            <w:pPr>
              <w:spacing w:after="20"/>
              <w:ind w:left="20"/>
              <w:jc w:val="both"/>
            </w:pPr>
            <w:r>
              <w:rPr>
                <w:rFonts w:ascii="Times New Roman"/>
                <w:b w:val="false"/>
                <w:i w:val="false"/>
                <w:color w:val="000000"/>
                <w:sz w:val="20"/>
              </w:rPr>
              <w:t>
</w:t>
            </w:r>
            <w:r>
              <w:rPr>
                <w:rFonts w:ascii="Times New Roman"/>
                <w:b w:val="false"/>
                <w:i w:val="false"/>
                <w:color w:val="000000"/>
                <w:sz w:val="20"/>
              </w:rPr>
              <w:t>Сумен жабдықтау және су бұру үшін — кемінде 10 жыл мерзімге арналған сумен жабдықтау және су бұру жүйелерін дамыту жоспары;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Жылумен жабдықтау үшін — аумақтың ерекшеліктерін ескере отырып жасалған жылумен жабдықтау жүйелерін дамыту схемасы;</w:t>
            </w:r>
          </w:p>
          <w:p>
            <w:pPr>
              <w:spacing w:after="20"/>
              <w:ind w:left="20"/>
              <w:jc w:val="both"/>
            </w:pPr>
            <w:r>
              <w:rPr>
                <w:rFonts w:ascii="Times New Roman"/>
                <w:b w:val="false"/>
                <w:i w:val="false"/>
                <w:color w:val="000000"/>
                <w:sz w:val="20"/>
              </w:rPr>
              <w:t>
Электр энергетикасы үшін — өңірдің электр желілерін дамытуға арналған перспективалық жоспарлар.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облыстың әлеуметтік-экономикалық дамуының кешенді жоспары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құжаттардың көшірмелерін қоса беру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құжаттар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Жобаның негізділігі мен мақсатқа сай екенін растау үшін табиғи монополия субъектісі қажет деп санайтын өзге де құжаттар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 – 1.2 "Жоба туралы ақпарат"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Толтыру әдісі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толық атауы көрсетіледі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мақсаты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негізгі мақсатын қысқаша тұжырымдау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қысқаша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мазмұны: жұмыс түрі, ауқымы, техникалық көлемі, негізгі құрамдас бөліктері еркін түрде сипатталады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Сала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сала көрсетіледі: сумен жабдықтау, су бұру, жылумен жабдықтау, электрмен жабдықтау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бағыты нақты сала шеңберінде нақтыланады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сектор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Нысанның нақты түрі көрсетіледі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алдын ала құны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 бітіріп берілетін" құрылыстың есептік құны объектілердің қуат көрсеткішінің өлшем бірлігіне құрылыс құнының ірілендірілген көрсеткіштерін, желілік құрылыстың ұзақтығын немесе басқа да техникалық сипаттамаларды пайдалана отырып не қолданыстағы жобалау-сметалық құжаттама немесе техникалық-экономикалық негіздеме негізінде айқындалады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Қаражат тарту мақсаты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5" w:id="146"/>
          <w:p>
            <w:pPr>
              <w:spacing w:after="20"/>
              <w:ind w:left="20"/>
              <w:jc w:val="both"/>
            </w:pPr>
            <w:r>
              <w:rPr>
                <w:rFonts w:ascii="Times New Roman"/>
                <w:b w:val="false"/>
                <w:i w:val="false"/>
                <w:color w:val="000000"/>
                <w:sz w:val="20"/>
              </w:rPr>
              <w:t xml:space="preserve">
Жобаның мақсаттарын көрсету: </w:t>
            </w:r>
          </w:p>
          <w:bookmarkEnd w:id="146"/>
          <w:p>
            <w:pPr>
              <w:spacing w:after="20"/>
              <w:ind w:left="20"/>
              <w:jc w:val="both"/>
            </w:pPr>
            <w:r>
              <w:rPr>
                <w:rFonts w:ascii="Times New Roman"/>
                <w:b w:val="false"/>
                <w:i w:val="false"/>
                <w:color w:val="000000"/>
                <w:sz w:val="20"/>
              </w:rPr>
              <w:t>
</w:t>
            </w:r>
            <w:r>
              <w:rPr>
                <w:rFonts w:ascii="Times New Roman"/>
                <w:b w:val="false"/>
                <w:i w:val="false"/>
                <w:color w:val="000000"/>
                <w:sz w:val="20"/>
              </w:rPr>
              <w:t>Жаңа объекті салу</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Қолданыстағы объектілерді кеңейту, </w:t>
            </w:r>
          </w:p>
          <w:p>
            <w:pPr>
              <w:spacing w:after="20"/>
              <w:ind w:left="20"/>
              <w:jc w:val="both"/>
            </w:pPr>
            <w:r>
              <w:rPr>
                <w:rFonts w:ascii="Times New Roman"/>
                <w:b w:val="false"/>
                <w:i w:val="false"/>
                <w:color w:val="000000"/>
                <w:sz w:val="20"/>
              </w:rPr>
              <w:t>
қолданыстағы объектілерді жаңғырту, оның ішінде аспаптандыру және өндірістік процестерді автоматтандыру.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іске асыру қажеттілігінің негіздемесі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қажеттілігін айқындайтын себептер көрсетіледі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орны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 әкімшілік бірлік, аудан, координаттар және (немесе) кадастрлық нөмірлер көрсетіледі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"Агломерация" белгісі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жоба агломерация шегінде іске асырылса — белгі қойылады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іске асыру мерзімдері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іске асырудың жоспарланған күнтізбелік кезеңі (басталу және аяқталу) көрсетіледі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әлеуметтік-экономикалық маңыздылығы туралы ақпарат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халыққа, бизнеске, бюджеттік ұйымдарға ықпалы; әлеуметтік және экономикалық күтілетін әсерлер тұжырымдалады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техникалық және технологиялық сипаттамалары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Қуат, желі ұзындығы, қосылатын нысандар саны, жабдық түрлері және басқа да негізгі параметрлер көрсетіледі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 және көлік инфрақұрылымы объектілермен қамтамасыз етілуі туралы ақпарат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 жүйелерге, көлік инфрақұрылымына және т.б. қосылу мүмкіндігі көрсетіледі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учаскесіне арналған актілер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пайдалану/меншік құқығына мемлекеттік актіні немесе тіркеу нөмірі мен күнін қоса көрсетілген кадастрлық үзіндіні қоса ұсыну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Ретроспектива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пайдалану тарихын сипаттау: пайдалануға енгізілген күні, жаңғырту, қайта құру, техникалық тексеру жұмыстарының жүргізілген мерзімдері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жалпы қазіргі жағдайының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техникалық жағдай, тозу (бухгалтерлік және физикалық), апаттар, ақаулар, технологиялық бұзушылықтар және т.б. сипатталады; растайтын құжаттар қоса беріледі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Жоспарланып отырған учаскенің қазіргі жағдайының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жағдайдың сипаттамасы: тозу деңгейі (бухгалтерлік және физикалық), орын алған апаттар, технологиялық бұзушылықтар және т.б. (растайтын құжаттарды қоса ұсыну)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тексеру қорытындысы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 мен құрылыстардың сенімділігі мен орнықтылығын техникалық тексеру қорытындысы және (немесе) орталықтандырылған сумен жабдықтау және су бұру жүйелеріне техникалық аудиттің қорытындысы қоса беріледі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Жобаланған учаскедегі автоматтандырылған басқару жүйелері мен (немесе) қашықтықтан деректерді беретін есептеу аспаптарының элементтерінің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Жобаланған учаскедегі автоматтандырылған басқару жүйелері мен (немесе) қашықтықтан деректерді беретін есептеу аспаптарының элементтерінің сипаттамасы (растайтын құжаттар қоса беріледі)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құрылысы жоспарлау тапсырмасының (ҚЖТ) және жобалық-сметалық құжаттаманың (ЖСҚ)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ҚЖТ және ЖСҚ бар екенін көрсету; бар болған жағдайда – күні мен нөмірін көрсету, құжаттарды қоса ұсыну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Ведомстводан тыс кешенді сараптама қорытындысының қолданылу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Қоса берілген қорытындыға сәйкес келетін нақты күні көрсетіледі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Кешенді ведомстволық сараптаманың қорытындысын қолдану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Нормативке сәйкес қолданылу мерзімі көрсетіледі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ТМС меншігінің, жер учаскесінің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меншіктілік формасын көрсету: мемлекеттік меншік, жалға алу, жеке меншік. Меншік құқығын растайтын құжаттарды қоса ұсыну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міндеттемелерінің болуы (бұрын орындалған қызметтер мен (немесе) жоспарланған жобаға қатысты жұмыстар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ТЭН, ЖСҚ әзірлеу және ҚМЖ орындау бойынша бұрын жасалған келісімшарттар мен міндеттемелерді көрсету; мердігерлер мен мерзімдерін нақты көрсету.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Кепілдік қамтамасыз ету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қамтамасыз етілуі туралы сипаттама қолмен енгізіледі. Максималды ұзындығы – 1000 таңба</w:t>
            </w:r>
          </w:p>
        </w:tc>
      </w:tr>
    </w:tbl>
    <w:bookmarkStart w:name="z158" w:id="147"/>
    <w:p>
      <w:pPr>
        <w:spacing w:after="0"/>
        <w:ind w:left="0"/>
        <w:jc w:val="both"/>
      </w:pPr>
      <w:r>
        <w:rPr>
          <w:rFonts w:ascii="Times New Roman"/>
          <w:b w:val="false"/>
          <w:i w:val="false"/>
          <w:color w:val="000000"/>
          <w:sz w:val="28"/>
        </w:rPr>
        <w:t>
      Осы өтінім формасында келесі қысқартулар пайдаланылады:</w:t>
      </w:r>
    </w:p>
    <w:bookmarkEnd w:id="147"/>
    <w:bookmarkStart w:name="z159" w:id="148"/>
    <w:p>
      <w:pPr>
        <w:spacing w:after="0"/>
        <w:ind w:left="0"/>
        <w:jc w:val="both"/>
      </w:pPr>
      <w:r>
        <w:rPr>
          <w:rFonts w:ascii="Times New Roman"/>
          <w:b w:val="false"/>
          <w:i w:val="false"/>
          <w:color w:val="000000"/>
          <w:sz w:val="28"/>
        </w:rPr>
        <w:t>
      БСН – бизнес-сәйкестендіру нөмірі;</w:t>
      </w:r>
    </w:p>
    <w:bookmarkEnd w:id="148"/>
    <w:bookmarkStart w:name="z160" w:id="149"/>
    <w:p>
      <w:pPr>
        <w:spacing w:after="0"/>
        <w:ind w:left="0"/>
        <w:jc w:val="both"/>
      </w:pPr>
      <w:r>
        <w:rPr>
          <w:rFonts w:ascii="Times New Roman"/>
          <w:b w:val="false"/>
          <w:i w:val="false"/>
          <w:color w:val="000000"/>
          <w:sz w:val="28"/>
        </w:rPr>
        <w:t>
      ҚЖТ-қала құрылысын жоспарлау тапсырмасы;</w:t>
      </w:r>
    </w:p>
    <w:bookmarkEnd w:id="149"/>
    <w:bookmarkStart w:name="z161" w:id="150"/>
    <w:p>
      <w:pPr>
        <w:spacing w:after="0"/>
        <w:ind w:left="0"/>
        <w:jc w:val="both"/>
      </w:pPr>
      <w:r>
        <w:rPr>
          <w:rFonts w:ascii="Times New Roman"/>
          <w:b w:val="false"/>
          <w:i w:val="false"/>
          <w:color w:val="000000"/>
          <w:sz w:val="28"/>
        </w:rPr>
        <w:t>
      ТАӘ – тегі, аты, әкесінің аты;</w:t>
      </w:r>
    </w:p>
    <w:bookmarkEnd w:id="150"/>
    <w:bookmarkStart w:name="z162" w:id="151"/>
    <w:p>
      <w:pPr>
        <w:spacing w:after="0"/>
        <w:ind w:left="0"/>
        <w:jc w:val="both"/>
      </w:pPr>
      <w:r>
        <w:rPr>
          <w:rFonts w:ascii="Times New Roman"/>
          <w:b w:val="false"/>
          <w:i w:val="false"/>
          <w:color w:val="000000"/>
          <w:sz w:val="28"/>
        </w:rPr>
        <w:t>
      ЖСҚ – жобалық-сметалық құжаттама;</w:t>
      </w:r>
    </w:p>
    <w:bookmarkEnd w:id="151"/>
    <w:bookmarkStart w:name="z163" w:id="152"/>
    <w:p>
      <w:pPr>
        <w:spacing w:after="0"/>
        <w:ind w:left="0"/>
        <w:jc w:val="both"/>
      </w:pPr>
      <w:r>
        <w:rPr>
          <w:rFonts w:ascii="Times New Roman"/>
          <w:b w:val="false"/>
          <w:i w:val="false"/>
          <w:color w:val="000000"/>
          <w:sz w:val="28"/>
        </w:rPr>
        <w:t>
      ЕА-есепке алу аспабы (аспаптары);</w:t>
      </w:r>
    </w:p>
    <w:bookmarkEnd w:id="152"/>
    <w:bookmarkStart w:name="z164" w:id="153"/>
    <w:p>
      <w:pPr>
        <w:spacing w:after="0"/>
        <w:ind w:left="0"/>
        <w:jc w:val="both"/>
      </w:pPr>
      <w:r>
        <w:rPr>
          <w:rFonts w:ascii="Times New Roman"/>
          <w:b w:val="false"/>
          <w:i w:val="false"/>
          <w:color w:val="000000"/>
          <w:sz w:val="28"/>
        </w:rPr>
        <w:t>
      ТМС – табиғи монополия субъектісі;</w:t>
      </w:r>
    </w:p>
    <w:bookmarkEnd w:id="153"/>
    <w:bookmarkStart w:name="z165" w:id="154"/>
    <w:p>
      <w:pPr>
        <w:spacing w:after="0"/>
        <w:ind w:left="0"/>
        <w:jc w:val="both"/>
      </w:pPr>
      <w:r>
        <w:rPr>
          <w:rFonts w:ascii="Times New Roman"/>
          <w:b w:val="false"/>
          <w:i w:val="false"/>
          <w:color w:val="000000"/>
          <w:sz w:val="28"/>
        </w:rPr>
        <w:t>
      ҚМЖ – құрылыс-монтаж жұмыстары;</w:t>
      </w:r>
    </w:p>
    <w:bookmarkEnd w:id="154"/>
    <w:bookmarkStart w:name="z166" w:id="155"/>
    <w:p>
      <w:pPr>
        <w:spacing w:after="0"/>
        <w:ind w:left="0"/>
        <w:jc w:val="both"/>
      </w:pPr>
      <w:r>
        <w:rPr>
          <w:rFonts w:ascii="Times New Roman"/>
          <w:b w:val="false"/>
          <w:i w:val="false"/>
          <w:color w:val="000000"/>
          <w:sz w:val="28"/>
        </w:rPr>
        <w:t>
      EBITDA – пайыздарды, салықтарды және амортизацияны шегеруге дейінгі пайда (Earnings Before Interest, Taxes, Depreciation and Amortization).</w:t>
      </w:r>
    </w:p>
    <w:bookmarkEnd w:id="15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Табиғи монополия</w:t>
            </w:r>
            <w:r>
              <w:br/>
            </w:r>
            <w:r>
              <w:rPr>
                <w:rFonts w:ascii="Times New Roman"/>
                <w:b w:val="false"/>
                <w:i w:val="false"/>
                <w:color w:val="000000"/>
                <w:sz w:val="20"/>
              </w:rPr>
              <w:t>субъектісінің жоба</w:t>
            </w:r>
            <w:r>
              <w:br/>
            </w:r>
            <w:r>
              <w:rPr>
                <w:rFonts w:ascii="Times New Roman"/>
                <w:b w:val="false"/>
                <w:i w:val="false"/>
                <w:color w:val="000000"/>
                <w:sz w:val="20"/>
              </w:rPr>
              <w:t>бойынша өтінімінің</w:t>
            </w:r>
            <w:r>
              <w:br/>
            </w:r>
            <w:r>
              <w:rPr>
                <w:rFonts w:ascii="Times New Roman"/>
                <w:b w:val="false"/>
                <w:i w:val="false"/>
                <w:color w:val="000000"/>
                <w:sz w:val="20"/>
              </w:rPr>
              <w:t>нысанына</w:t>
            </w:r>
            <w:r>
              <w:br/>
            </w:r>
            <w:r>
              <w:rPr>
                <w:rFonts w:ascii="Times New Roman"/>
                <w:b w:val="false"/>
                <w:i w:val="false"/>
                <w:color w:val="000000"/>
                <w:sz w:val="20"/>
              </w:rPr>
              <w:t>1-қосымша</w:t>
            </w:r>
          </w:p>
        </w:tc>
      </w:tr>
    </w:tbl>
    <w:bookmarkStart w:name="z172" w:id="156"/>
    <w:p>
      <w:pPr>
        <w:spacing w:after="0"/>
        <w:ind w:left="0"/>
        <w:jc w:val="left"/>
      </w:pPr>
      <w:r>
        <w:rPr>
          <w:rFonts w:ascii="Times New Roman"/>
          <w:b/>
          <w:i w:val="false"/>
          <w:color w:val="000000"/>
        </w:rPr>
        <w:t xml:space="preserve"> Түсіндірме жазбаның мазмұны</w:t>
      </w:r>
    </w:p>
    <w:bookmarkEnd w:id="156"/>
    <w:bookmarkStart w:name="z173" w:id="157"/>
    <w:p>
      <w:pPr>
        <w:spacing w:after="0"/>
        <w:ind w:left="0"/>
        <w:jc w:val="both"/>
      </w:pPr>
      <w:r>
        <w:rPr>
          <w:rFonts w:ascii="Times New Roman"/>
          <w:b w:val="false"/>
          <w:i w:val="false"/>
          <w:color w:val="000000"/>
          <w:sz w:val="28"/>
        </w:rPr>
        <w:t>
      1) Инженерлік инфрақұрылымға болжамды жүктемелерді қоса алғанда, аумақтың перспективалық дамуы мен халық санын ескере отырып орындалған жобаланатын объектілердің параметрлерін немесе өнімділігін алдын ала есептеуді қоса алғанда, жоба бойынша алдын ала есептік деректер;</w:t>
      </w:r>
    </w:p>
    <w:bookmarkEnd w:id="157"/>
    <w:bookmarkStart w:name="z174" w:id="158"/>
    <w:p>
      <w:pPr>
        <w:spacing w:after="0"/>
        <w:ind w:left="0"/>
        <w:jc w:val="both"/>
      </w:pPr>
      <w:r>
        <w:rPr>
          <w:rFonts w:ascii="Times New Roman"/>
          <w:b w:val="false"/>
          <w:i w:val="false"/>
          <w:color w:val="000000"/>
          <w:sz w:val="28"/>
        </w:rPr>
        <w:t>
      2) Физикалық тозу, техникалық ысыраптар деңгейін қоса алғанда, ғимараттар мен жабдықтардың ағымдағы техникалық жай-күйі туралы мәліметтер, авариялар, істен шығулар және технологиялық бұзушылықтар туралы ақпарат;</w:t>
      </w:r>
    </w:p>
    <w:bookmarkEnd w:id="158"/>
    <w:bookmarkStart w:name="z175" w:id="159"/>
    <w:p>
      <w:pPr>
        <w:spacing w:after="0"/>
        <w:ind w:left="0"/>
        <w:jc w:val="both"/>
      </w:pPr>
      <w:r>
        <w:rPr>
          <w:rFonts w:ascii="Times New Roman"/>
          <w:b w:val="false"/>
          <w:i w:val="false"/>
          <w:color w:val="000000"/>
          <w:sz w:val="28"/>
        </w:rPr>
        <w:t>
      3) Жоба шеңберінде қамтамасыз етілетін халықты жылумен, электрмен, сумен жабдықтау және су бұрумен қамту көрсеткіштері;</w:t>
      </w:r>
    </w:p>
    <w:bookmarkEnd w:id="159"/>
    <w:bookmarkStart w:name="z176" w:id="160"/>
    <w:p>
      <w:pPr>
        <w:spacing w:after="0"/>
        <w:ind w:left="0"/>
        <w:jc w:val="both"/>
      </w:pPr>
      <w:r>
        <w:rPr>
          <w:rFonts w:ascii="Times New Roman"/>
          <w:b w:val="false"/>
          <w:i w:val="false"/>
          <w:color w:val="000000"/>
          <w:sz w:val="28"/>
        </w:rPr>
        <w:t>
      4) Жоба шеңберінде жылумен, электрмен, сумен жабдықтау және су бұру жүйелеріне қосуға жоспарланған өндірістік кәсіпорындар, бюджеттік ұйымдар және басқа да объектілер туралы мәліметтер;</w:t>
      </w:r>
    </w:p>
    <w:bookmarkEnd w:id="160"/>
    <w:bookmarkStart w:name="z177" w:id="161"/>
    <w:p>
      <w:pPr>
        <w:spacing w:after="0"/>
        <w:ind w:left="0"/>
        <w:jc w:val="both"/>
      </w:pPr>
      <w:r>
        <w:rPr>
          <w:rFonts w:ascii="Times New Roman"/>
          <w:b w:val="false"/>
          <w:i w:val="false"/>
          <w:color w:val="000000"/>
          <w:sz w:val="28"/>
        </w:rPr>
        <w:t>
      5) Жылумен, электрмен, сумен жабдықтау және су бұру процестерін есепке алудың, мониторингілеудің және басқарудың қолданыстағы жүйесінің деректері мен параметрлері.</w:t>
      </w:r>
    </w:p>
    <w:bookmarkEnd w:id="16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Табиғи монополия субъектісінің</w:t>
            </w:r>
            <w:r>
              <w:br/>
            </w:r>
            <w:r>
              <w:rPr>
                <w:rFonts w:ascii="Times New Roman"/>
                <w:b w:val="false"/>
                <w:i w:val="false"/>
                <w:color w:val="000000"/>
                <w:sz w:val="20"/>
              </w:rPr>
              <w:t>жоба бойынша</w:t>
            </w:r>
            <w:r>
              <w:rPr>
                <w:rFonts w:ascii="Times New Roman"/>
                <w:b w:val="false"/>
                <w:i w:val="false"/>
                <w:color w:val="000000"/>
                <w:sz w:val="20"/>
              </w:rPr>
              <w:t xml:space="preserve"> өтінімінің</w:t>
            </w:r>
            <w:r>
              <w:br/>
            </w:r>
            <w:r>
              <w:rPr>
                <w:rFonts w:ascii="Times New Roman"/>
                <w:b w:val="false"/>
                <w:i w:val="false"/>
                <w:color w:val="000000"/>
                <w:sz w:val="20"/>
              </w:rPr>
              <w:t>нысанына</w:t>
            </w:r>
            <w:r>
              <w:br/>
            </w:r>
            <w:r>
              <w:rPr>
                <w:rFonts w:ascii="Times New Roman"/>
                <w:b w:val="false"/>
                <w:i w:val="false"/>
                <w:color w:val="000000"/>
                <w:sz w:val="20"/>
              </w:rPr>
              <w:t>2-қосымша</w:t>
            </w:r>
          </w:p>
        </w:tc>
      </w:tr>
    </w:tbl>
    <w:bookmarkStart w:name="z182" w:id="162"/>
    <w:p>
      <w:pPr>
        <w:spacing w:after="0"/>
        <w:ind w:left="0"/>
        <w:jc w:val="left"/>
      </w:pPr>
      <w:r>
        <w:rPr>
          <w:rFonts w:ascii="Times New Roman"/>
          <w:b/>
          <w:i w:val="false"/>
          <w:color w:val="000000"/>
        </w:rPr>
        <w:t xml:space="preserve"> Ұсынылатын тариф деңгейлері кестесі*</w:t>
      </w:r>
    </w:p>
    <w:bookmarkEnd w:id="1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Тарифтер: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83" w:id="163"/>
    <w:p>
      <w:pPr>
        <w:spacing w:after="0"/>
        <w:ind w:left="0"/>
        <w:jc w:val="both"/>
      </w:pPr>
      <w:r>
        <w:rPr>
          <w:rFonts w:ascii="Times New Roman"/>
          <w:b w:val="false"/>
          <w:i w:val="false"/>
          <w:color w:val="000000"/>
          <w:sz w:val="28"/>
        </w:rPr>
        <w:t>
      * Кесте табиғи монополия субъектісі қаржы операторы айқындаған қаржыландыру механизмі шеңберінде алынған қаражатты қайтару жөніндегі барлық міндеттемелерін орындау кезеңіне толтырылады</w:t>
      </w:r>
    </w:p>
    <w:bookmarkEnd w:id="16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Энергетикалық және</w:t>
            </w:r>
            <w:r>
              <w:br/>
            </w:r>
            <w:r>
              <w:rPr>
                <w:rFonts w:ascii="Times New Roman"/>
                <w:b w:val="false"/>
                <w:i w:val="false"/>
                <w:color w:val="000000"/>
                <w:sz w:val="20"/>
              </w:rPr>
              <w:t>коммуналдық секторларды</w:t>
            </w:r>
            <w:r>
              <w:br/>
            </w:r>
            <w:r>
              <w:rPr>
                <w:rFonts w:ascii="Times New Roman"/>
                <w:b w:val="false"/>
                <w:i w:val="false"/>
                <w:color w:val="000000"/>
                <w:sz w:val="20"/>
              </w:rPr>
              <w:t>жаңғырту жөніндегі</w:t>
            </w:r>
            <w:r>
              <w:br/>
            </w:r>
            <w:r>
              <w:rPr>
                <w:rFonts w:ascii="Times New Roman"/>
                <w:b w:val="false"/>
                <w:i w:val="false"/>
                <w:color w:val="000000"/>
                <w:sz w:val="20"/>
              </w:rPr>
              <w:t>ұлттық жоба шеңберінде тұрғын</w:t>
            </w:r>
            <w:r>
              <w:br/>
            </w:r>
            <w:r>
              <w:rPr>
                <w:rFonts w:ascii="Times New Roman"/>
                <w:b w:val="false"/>
                <w:i w:val="false"/>
                <w:color w:val="000000"/>
                <w:sz w:val="20"/>
              </w:rPr>
              <w:t>үй қатынастары мен тұрғын</w:t>
            </w:r>
            <w:r>
              <w:br/>
            </w:r>
            <w:r>
              <w:rPr>
                <w:rFonts w:ascii="Times New Roman"/>
                <w:b w:val="false"/>
                <w:i w:val="false"/>
                <w:color w:val="000000"/>
                <w:sz w:val="20"/>
              </w:rPr>
              <w:t>үй-коммуналдық шаруашылық</w:t>
            </w:r>
            <w:r>
              <w:br/>
            </w:r>
            <w:r>
              <w:rPr>
                <w:rFonts w:ascii="Times New Roman"/>
                <w:b w:val="false"/>
                <w:i w:val="false"/>
                <w:color w:val="000000"/>
                <w:sz w:val="20"/>
              </w:rPr>
              <w:t>саласындағы жобаларды</w:t>
            </w:r>
            <w:r>
              <w:br/>
            </w:r>
            <w:r>
              <w:rPr>
                <w:rFonts w:ascii="Times New Roman"/>
                <w:b w:val="false"/>
                <w:i w:val="false"/>
                <w:color w:val="000000"/>
                <w:sz w:val="20"/>
              </w:rPr>
              <w:t>жоспарлау, іріктеу, келісу,</w:t>
            </w:r>
            <w:r>
              <w:br/>
            </w:r>
            <w:r>
              <w:rPr>
                <w:rFonts w:ascii="Times New Roman"/>
                <w:b w:val="false"/>
                <w:i w:val="false"/>
                <w:color w:val="000000"/>
                <w:sz w:val="20"/>
              </w:rPr>
              <w:t>жобалау, салу және (немесе)</w:t>
            </w:r>
            <w:r>
              <w:br/>
            </w:r>
            <w:r>
              <w:rPr>
                <w:rFonts w:ascii="Times New Roman"/>
                <w:b w:val="false"/>
                <w:i w:val="false"/>
                <w:color w:val="000000"/>
                <w:sz w:val="20"/>
              </w:rPr>
              <w:t>пайдалану процесін</w:t>
            </w:r>
            <w:r>
              <w:br/>
            </w:r>
            <w:r>
              <w:rPr>
                <w:rFonts w:ascii="Times New Roman"/>
                <w:b w:val="false"/>
                <w:i w:val="false"/>
                <w:color w:val="000000"/>
                <w:sz w:val="20"/>
              </w:rPr>
              <w:t>мониторингтеу қағидаларына</w:t>
            </w:r>
            <w:r>
              <w:br/>
            </w:r>
            <w:r>
              <w:rPr>
                <w:rFonts w:ascii="Times New Roman"/>
                <w:b w:val="false"/>
                <w:i w:val="false"/>
                <w:color w:val="000000"/>
                <w:sz w:val="20"/>
              </w:rPr>
              <w:t>2-қосымша</w:t>
            </w:r>
          </w:p>
        </w:tc>
      </w:tr>
    </w:tbl>
    <w:bookmarkStart w:name="z195" w:id="164"/>
    <w:p>
      <w:pPr>
        <w:spacing w:after="0"/>
        <w:ind w:left="0"/>
        <w:jc w:val="left"/>
      </w:pPr>
      <w:r>
        <w:rPr>
          <w:rFonts w:ascii="Times New Roman"/>
          <w:b/>
          <w:i w:val="false"/>
          <w:color w:val="000000"/>
        </w:rPr>
        <w:t xml:space="preserve"> Инвестициялық жобаның кешенді баллдық бағалауы</w:t>
      </w:r>
    </w:p>
    <w:bookmarkEnd w:id="164"/>
    <w:p>
      <w:pPr>
        <w:spacing w:after="0"/>
        <w:ind w:left="0"/>
        <w:jc w:val="both"/>
      </w:pPr>
      <w:r>
        <w:rPr>
          <w:rFonts w:ascii="Times New Roman"/>
          <w:b w:val="false"/>
          <w:i w:val="false"/>
          <w:color w:val="ff0000"/>
          <w:sz w:val="28"/>
        </w:rPr>
        <w:t xml:space="preserve">
      Ескерту. 2-қосымша жаңа редакцияда - ҚР Өнеркәсіп және құрылыс министрінің 06.02.2026 </w:t>
      </w:r>
      <w:r>
        <w:rPr>
          <w:rFonts w:ascii="Times New Roman"/>
          <w:b w:val="false"/>
          <w:i w:val="false"/>
          <w:color w:val="ff0000"/>
          <w:sz w:val="28"/>
        </w:rPr>
        <w:t>№ 45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Ақпарат көзі </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1-кесте - Реконструкциялау жобалары бойынша</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инфрақұрылымның (жабдықтың/желінің) тозуы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-дан жоғары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тексеру туралы есеп, техникалық аудит немесе жабдықтар мен желілердің тозу дәрежесіне байланысты ТМС-ны тәуекел топтары бойынша жіктеу туралы анықтама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 -дан 65% -ға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 -ға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Реконструкциялауға жататын учаскедегі жабдықтың/желілерінің тозуы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 -дан жоғары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тексеру туралы есеп, техникалық аудит, ақау актісі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-дан 75% -ға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50%-ға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Нақты пайдалану мерзімі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26 жылдан астам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Объектілердің (жабдықтардың) паспорты, ТМС анықтамасы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16 жылдан 25 жылға дейін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 жылға дейін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 </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Реконструкция жүргізілетін учаскеде технологиялық бұзушылықтардың болуы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жылда коммуналдық қызметтердің өшуіне әкелген 10-нан астам апат немесе технологиялық ақау, не соңғы жылы пайдаланудың жалпы уақытының кемінде 80%-ы ішінде технологиялық режимі тұрақты бұзылған жабдықтарды және (немесе) желілерді пайдалану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Апаттық жағдайларды тіркеу журналының көшірмесі, техникалық тексеру туралы есеп, техникалық аудит және (немесе) реконструкция жүргізілетін учаскедегі технологиялық бұзушылықтар туралы есептілік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жылда коммуналдық қызметтердің өшуіне әкелген кемінде 10 апат немесе технологиялық ақау, не соңғы жылы пайдаланудың жалпы уақытының кемінде 50%-ы ішінде технологиялық режимінің кезеңдік бұзылулары бар жабдықтарды және (немесе) желілерді пайдалану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Соңғы жылда коммуналдық қызметтерді өшіруге әкеп соқтырған апаттар немесе технологиялық бұзушылықтар жоқ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 </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Абоненттік база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объектілердің және үздіксіз циклді өндіріс объектілерінің болуы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Абоненттік база туралы анықтама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Жобада абоненттік базаны кеңейту көзделген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Жобада абоненттік базаны кеңейту көзделмеген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 </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және энергетикалық шығындарды оңтайландыруға әкелетін реконструкциялау кезінде технологияларды, жабдықтарды қолдану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Жобада көзделген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техникалық және технологиялық сипаттамалар туралы анықтама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Жобада көзделмеген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 </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Автоматтандырылған басқару жүйелерінің автоматтандыру және цифрландыру, аспаптандыру жобасында болуы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Жобада бағдарламалық-аппараттық кешеннің болуы (ақпараттық-өлшеуіш жүйе (АӨЖ), технологиялық процесті автоматтандырылған басқару жүйесі (ТПАБЖ), электр энергиясын коммерциялық басқарудың автоматтандырылған жүйесі (ЭКБАЖ), геоақпараттық жүйе (ГАЖ), аспаптандыру құралдары (есептеу өлшеу құралдары)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процестерді автоматтандыру бойынша ағымдағы жағдай туралы анықтама, паспорт, өнеркәсіптік пайдалануға енгізу актісі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Жобада бағдарламалық-аппараттық кешен элементтерінің бірінің болуы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Жобада көзделмеген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 </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және энергетика ресурстарының шығындарын азайту және шығыстарын оңтайландыру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Жобада көзделген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Алдын ала есептеу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Жобада көзделмеген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2-кесте - Құрылыс жобалары бойынша</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инфрақұрылымның (жабдықтың/желінің) тозуы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65% -дан жоғары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тексеру туралы есеп, техникалық аудит немесе жабдықтар мен желілердің тозу дәрежесіне байланысты тәуекел топтары бойынша ТМС жіктеу туралы анықтама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 -дан 65% -ға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55%-ға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Абоненттік база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объектілердің және үздіксіз циклді өндіріс объектілерінің болуы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Абоненттік база туралы анықтама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Жобада абоненттік базаны кеңейту көзделген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Жобада абоненттік базаны кеңейту көзделмеген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 </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Құрылыс кезінде қазіргі заманғы технологияларды, жабдықтарды қолдану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Жобада көзделген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техникалық және технологиялық сипаттамалар туралы анықтама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Жобада көзделмеген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Автоматтандырылған басқару жүйелерінің автоматтандыру және цифрландыру, аспаптандыру жобасында болуы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Жобада бағдарламалық-аппараттық кешеннің болуы (ақпараттық-өлшеуіш жүйе (АӨЖ), технологиялық процесті автоматтандырылған басқару жүйесі (ТПАБЖ), электр энергиясын коммерциялық басқарудың автоматтандырылған жүйесі (ЭКБАЖ), геоақпараттық жүйе (ГАЖ), аспаптандыру құралдары (есептеу өлшеу құралдары)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процестерді автоматтандыру бойынша ағымдағы жағдай туралы анықтама, төлқұжат, өнеркәсіптік пайдалануға енгізу актісі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Жобада бағдарламалық-аппараттық кешен элементтерінің бірінің болуы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Жобада көзделмеген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қызметтерге қажеттілікті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аумақтық жоспарлау құжаттарында көзделген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құрылысы құжаттамасы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көзделмеген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 және (немесе) әлеуметтік маңызды объектілерді сапалы коммуналдық қызметтермен қамтамасыз ету үшін қуаттардың жеткіліксіздігі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іске асыру болмаған жағдайда халықты және (немесе) әлеуметтік маңызды объектілерді сапалы коммуналдық қызметтермен қамтамасыз етпеу негіздемесінің болуы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 инфрақұрылымды дамыту схемалары, жүктемелерді есептеу және (немесе) қала құрылысы құжаттамасы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жоқ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3-кесте - Аспаптау, автоматтандыру және цифрландыру жобалары бойынша </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инфрақұрылымның (жабдықтың/желінің) тозуы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65% -дан жоғары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тексеру туралы есеп, техникалық аудит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 -дан 65% -ға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55%-ға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Жобада автоматтандырылған басқару жүйелерін автоматтандыру және цифрландыру жүйелерінің болуы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Жобада бағдарламалық-аппараттық кешеннің болуы (ақпараттық-өлшеуіш жүйе (АӨЖ), технологиялық процесті автоматтандырылған басқару жүйесі (ТПАБЖ), электр энергиясын коммерциялық басқарудың автоматтандырылған жүйесі (ЭКБАЖ), геоақпараттық жүйе (ГАЖ), аспаптандыру құралдары (есептеу өлшеу құралдары)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процестерді автоматтандыру бойынша ағымдағы жағдай туралы анықтама, төлқұжат, өнеркәсіптік пайдалануға енгізу актісі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Жобада бағдарламалық-аппараттық кешен элементтерінің бірінің болуы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Жобада көзделмеген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және коммерциялық есепке алуды жүргізуді ескере отырып, жүйелердегі аспаптандыру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Технологиялық процесті басқарудың автоматтандырылған жүйесінің болуы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Деректерді қашықтан беру арқылы ПУ орнату бойынша ағымдағы жағдай туралы анықтама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Деректерді қашықтықтан беру арқылы есепке алумен аспаптардың жобада болуы (қажет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Жобада көзделмеген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және энергетика ресурстарының шығындарын азайту және шығыстарын оңтайландыру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Жобада көзделген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Алдын ала есептеу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Жобада көзделмеген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Деректерді орталықтандыру, диспетчерлеу және ықпалдастыру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Жобада бірыңғай басқару жүйесіне деректерді орталықтандыру, диспетчерлеу және ықпалдастыру көзделген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Жүйенің мақсатты сәулеті туралы анықтама, техникалық сипаттама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Жобада диспетчерлеудің және (немесе) деректерді ықпалдастырудың жекелеген элементтері көзделген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Жобада көзделмеген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vMerge/>
            <w:tcBorders>
              <w:top w:val="nil"/>
              <w:left w:val="single" w:color="cfcfcf" w:sz="5"/>
              <w:bottom w:val="single" w:color="cfcfcf" w:sz="5"/>
              <w:right w:val="single" w:color="cfcfcf" w:sz="5"/>
            </w:tcBorders>
          </w:tc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Энергетикалық және</w:t>
            </w:r>
            <w:r>
              <w:br/>
            </w:r>
            <w:r>
              <w:rPr>
                <w:rFonts w:ascii="Times New Roman"/>
                <w:b w:val="false"/>
                <w:i w:val="false"/>
                <w:color w:val="000000"/>
                <w:sz w:val="20"/>
              </w:rPr>
              <w:t>коммуналдық секторларды</w:t>
            </w:r>
            <w:r>
              <w:br/>
            </w:r>
            <w:r>
              <w:rPr>
                <w:rFonts w:ascii="Times New Roman"/>
                <w:b w:val="false"/>
                <w:i w:val="false"/>
                <w:color w:val="000000"/>
                <w:sz w:val="20"/>
              </w:rPr>
              <w:t>жаңғырту жөніндегі ұлттық</w:t>
            </w:r>
            <w:r>
              <w:br/>
            </w:r>
            <w:r>
              <w:rPr>
                <w:rFonts w:ascii="Times New Roman"/>
                <w:b w:val="false"/>
                <w:i w:val="false"/>
                <w:color w:val="000000"/>
                <w:sz w:val="20"/>
              </w:rPr>
              <w:t>жоба шеңберінде тұрғын</w:t>
            </w:r>
            <w:r>
              <w:br/>
            </w:r>
            <w:r>
              <w:rPr>
                <w:rFonts w:ascii="Times New Roman"/>
                <w:b w:val="false"/>
                <w:i w:val="false"/>
                <w:color w:val="000000"/>
                <w:sz w:val="20"/>
              </w:rPr>
              <w:t>үй қатынастары мен тұрғын</w:t>
            </w:r>
            <w:r>
              <w:br/>
            </w:r>
            <w:r>
              <w:rPr>
                <w:rFonts w:ascii="Times New Roman"/>
                <w:b w:val="false"/>
                <w:i w:val="false"/>
                <w:color w:val="000000"/>
                <w:sz w:val="20"/>
              </w:rPr>
              <w:t>үй-коммуналдық шаруашылығы</w:t>
            </w:r>
            <w:r>
              <w:br/>
            </w:r>
            <w:r>
              <w:rPr>
                <w:rFonts w:ascii="Times New Roman"/>
                <w:b w:val="false"/>
                <w:i w:val="false"/>
                <w:color w:val="000000"/>
                <w:sz w:val="20"/>
              </w:rPr>
              <w:t>саласындағы жобаларды</w:t>
            </w:r>
            <w:r>
              <w:br/>
            </w:r>
            <w:r>
              <w:rPr>
                <w:rFonts w:ascii="Times New Roman"/>
                <w:b w:val="false"/>
                <w:i w:val="false"/>
                <w:color w:val="000000"/>
                <w:sz w:val="20"/>
              </w:rPr>
              <w:t>жоспарлау, іріктеу, келісу,</w:t>
            </w:r>
            <w:r>
              <w:br/>
            </w:r>
            <w:r>
              <w:rPr>
                <w:rFonts w:ascii="Times New Roman"/>
                <w:b w:val="false"/>
                <w:i w:val="false"/>
                <w:color w:val="000000"/>
                <w:sz w:val="20"/>
              </w:rPr>
              <w:t>жобалау, салу және (немесе)</w:t>
            </w:r>
            <w:r>
              <w:br/>
            </w:r>
            <w:r>
              <w:rPr>
                <w:rFonts w:ascii="Times New Roman"/>
                <w:b w:val="false"/>
                <w:i w:val="false"/>
                <w:color w:val="000000"/>
                <w:sz w:val="20"/>
              </w:rPr>
              <w:t>пайдалану процестерін</w:t>
            </w:r>
            <w:r>
              <w:br/>
            </w:r>
            <w:r>
              <w:rPr>
                <w:rFonts w:ascii="Times New Roman"/>
                <w:b w:val="false"/>
                <w:i w:val="false"/>
                <w:color w:val="000000"/>
                <w:sz w:val="20"/>
              </w:rPr>
              <w:t>мониторингтеу қағидаларына</w:t>
            </w:r>
            <w:r>
              <w:br/>
            </w:r>
            <w:r>
              <w:rPr>
                <w:rFonts w:ascii="Times New Roman"/>
                <w:b w:val="false"/>
                <w:i w:val="false"/>
                <w:color w:val="000000"/>
                <w:sz w:val="20"/>
              </w:rPr>
              <w:t>3-қосымша</w:t>
            </w:r>
          </w:p>
        </w:tc>
      </w:tr>
    </w:tbl>
    <w:bookmarkStart w:name="z206" w:id="165"/>
    <w:p>
      <w:pPr>
        <w:spacing w:after="0"/>
        <w:ind w:left="0"/>
        <w:jc w:val="left"/>
      </w:pPr>
      <w:r>
        <w:rPr>
          <w:rFonts w:ascii="Times New Roman"/>
          <w:b/>
          <w:i w:val="false"/>
          <w:color w:val="000000"/>
        </w:rPr>
        <w:t xml:space="preserve"> "Жобаларды жүзеге асыру барысы туралы ақпарат" формасы</w:t>
      </w:r>
    </w:p>
    <w:bookmarkEnd w:id="165"/>
    <w:p>
      <w:pPr>
        <w:spacing w:after="0"/>
        <w:ind w:left="0"/>
        <w:jc w:val="both"/>
      </w:pPr>
      <w:r>
        <w:rPr>
          <w:rFonts w:ascii="Times New Roman"/>
          <w:b w:val="false"/>
          <w:i w:val="false"/>
          <w:color w:val="ff0000"/>
          <w:sz w:val="28"/>
        </w:rPr>
        <w:t xml:space="preserve">
      Ескерту. 3-қосымша жаңа редакцияда - ҚР Өнеркәсіп және құрылыс министрінің 05.08.2026 </w:t>
      </w:r>
      <w:r>
        <w:rPr>
          <w:rFonts w:ascii="Times New Roman"/>
          <w:b w:val="false"/>
          <w:i w:val="false"/>
          <w:color w:val="ff0000"/>
          <w:sz w:val="28"/>
        </w:rPr>
        <w:t>№ 392</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both"/>
      </w:pPr>
      <w:r>
        <w:rPr>
          <w:rFonts w:ascii="Times New Roman"/>
          <w:b w:val="false"/>
          <w:i w:val="false"/>
          <w:color w:val="000000"/>
          <w:sz w:val="28"/>
        </w:rPr>
        <w:t>
      1. ТМС атауы:</w:t>
      </w:r>
    </w:p>
    <w:p>
      <w:pPr>
        <w:spacing w:after="0"/>
        <w:ind w:left="0"/>
        <w:jc w:val="both"/>
      </w:pPr>
      <w:r>
        <w:rPr>
          <w:rFonts w:ascii="Times New Roman"/>
          <w:b w:val="false"/>
          <w:i w:val="false"/>
          <w:color w:val="000000"/>
          <w:sz w:val="28"/>
        </w:rPr>
        <w:t>
      2. Жобаның атауы:</w:t>
      </w:r>
    </w:p>
    <w:p>
      <w:pPr>
        <w:spacing w:after="0"/>
        <w:ind w:left="0"/>
        <w:jc w:val="both"/>
      </w:pPr>
      <w:r>
        <w:rPr>
          <w:rFonts w:ascii="Times New Roman"/>
          <w:b w:val="false"/>
          <w:i w:val="false"/>
          <w:color w:val="000000"/>
          <w:sz w:val="28"/>
        </w:rPr>
        <w:t>
      3. Есептік кезең: " " __________ 20__ ж. – " " __________ 20__ ж.</w:t>
      </w:r>
    </w:p>
    <w:p>
      <w:pPr>
        <w:spacing w:after="0"/>
        <w:ind w:left="0"/>
        <w:jc w:val="both"/>
      </w:pPr>
      <w:r>
        <w:rPr>
          <w:rFonts w:ascii="Times New Roman"/>
          <w:b w:val="false"/>
          <w:i w:val="false"/>
          <w:color w:val="000000"/>
          <w:sz w:val="28"/>
        </w:rPr>
        <w:t>
      4. Жобаны іске асырудың басталу күні:</w:t>
      </w:r>
    </w:p>
    <w:p>
      <w:pPr>
        <w:spacing w:after="0"/>
        <w:ind w:left="0"/>
        <w:jc w:val="both"/>
      </w:pPr>
      <w:r>
        <w:rPr>
          <w:rFonts w:ascii="Times New Roman"/>
          <w:b w:val="false"/>
          <w:i w:val="false"/>
          <w:color w:val="000000"/>
          <w:sz w:val="28"/>
        </w:rPr>
        <w:t>
      5. Жобаны аяқтаудың жоспарланған күні:</w:t>
      </w:r>
    </w:p>
    <w:p>
      <w:pPr>
        <w:spacing w:after="0"/>
        <w:ind w:left="0"/>
        <w:jc w:val="both"/>
      </w:pPr>
      <w:r>
        <w:rPr>
          <w:rFonts w:ascii="Times New Roman"/>
          <w:b w:val="false"/>
          <w:i w:val="false"/>
          <w:color w:val="000000"/>
          <w:sz w:val="28"/>
        </w:rPr>
        <w:t>
      6. Құрылыстың сметалық құны, мың теңге:</w:t>
      </w:r>
    </w:p>
    <w:p>
      <w:pPr>
        <w:spacing w:after="0"/>
        <w:ind w:left="0"/>
        <w:jc w:val="both"/>
      </w:pPr>
      <w:r>
        <w:rPr>
          <w:rFonts w:ascii="Times New Roman"/>
          <w:b w:val="false"/>
          <w:i w:val="false"/>
          <w:color w:val="000000"/>
          <w:sz w:val="28"/>
        </w:rPr>
        <w:t>
      7. Есептік күнге дейін игерілген сома, мың теңге:</w:t>
      </w:r>
    </w:p>
    <w:p>
      <w:pPr>
        <w:spacing w:after="0"/>
        <w:ind w:left="0"/>
        <w:jc w:val="both"/>
      </w:pPr>
      <w:r>
        <w:rPr>
          <w:rFonts w:ascii="Times New Roman"/>
          <w:b w:val="false"/>
          <w:i w:val="false"/>
          <w:color w:val="000000"/>
          <w:sz w:val="28"/>
        </w:rPr>
        <w:t>
      8. Орындаушы (ТАӘ, лауазымы, байланыс ақпараты):</w:t>
      </w:r>
    </w:p>
    <w:p>
      <w:pPr>
        <w:spacing w:after="0"/>
        <w:ind w:left="0"/>
        <w:jc w:val="both"/>
      </w:pPr>
      <w:r>
        <w:rPr>
          <w:rFonts w:ascii="Times New Roman"/>
          <w:b w:val="false"/>
          <w:i w:val="false"/>
          <w:color w:val="000000"/>
          <w:sz w:val="28"/>
        </w:rPr>
        <w:t>
      9. Есепті жасау күні:</w:t>
      </w:r>
    </w:p>
    <w:p>
      <w:pPr>
        <w:spacing w:after="0"/>
        <w:ind w:left="0"/>
        <w:jc w:val="left"/>
      </w:pPr>
      <w:r>
        <w:rPr>
          <w:rFonts w:ascii="Times New Roman"/>
          <w:b/>
          <w:i w:val="false"/>
          <w:color w:val="000000"/>
        </w:rPr>
        <w:t xml:space="preserve"> Жоба компоненттері бойынша жұмыстардың орындалуын мониторингтеу кестесі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компонен-тінің атауы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Компоненттің сметалық құны, мың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Жұмыстар көлемі (натуралды түрде)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Жұмыстың басталу мерзімі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Жұмыстың аяқталу мерзімі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Қолданылған материалдар, жабдықтар мен технологиялардың қысқаша сипаттамасы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Орындалған жұмыстардың сипаттамасы, ауытқулардың себептері (бар болса)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ЖСҚ бойынша жоспар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(жиынтық)</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ҚМЖ кестесі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ҚМЖ кестесі бойынша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өндірісі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Импорттық</w:t>
            </w: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bl>
    <w:p>
      <w:pPr>
        <w:spacing w:after="0"/>
        <w:ind w:left="0"/>
        <w:jc w:val="both"/>
      </w:pPr>
      <w:r>
        <w:rPr>
          <w:rFonts w:ascii="Times New Roman"/>
          <w:b w:val="false"/>
          <w:i w:val="false"/>
          <w:color w:val="000000"/>
          <w:sz w:val="28"/>
        </w:rPr>
        <w:t>
      Осы өтінім формасында келесі қысқартулар пайдаланылады:</w:t>
      </w:r>
    </w:p>
    <w:p>
      <w:pPr>
        <w:spacing w:after="0"/>
        <w:ind w:left="0"/>
        <w:jc w:val="both"/>
      </w:pPr>
      <w:r>
        <w:rPr>
          <w:rFonts w:ascii="Times New Roman"/>
          <w:b w:val="false"/>
          <w:i w:val="false"/>
          <w:color w:val="000000"/>
          <w:sz w:val="28"/>
        </w:rPr>
        <w:t>
      ТАӘ – тегі, аты, әкесінің аты;</w:t>
      </w:r>
    </w:p>
    <w:p>
      <w:pPr>
        <w:spacing w:after="0"/>
        <w:ind w:left="0"/>
        <w:jc w:val="both"/>
      </w:pPr>
      <w:r>
        <w:rPr>
          <w:rFonts w:ascii="Times New Roman"/>
          <w:b w:val="false"/>
          <w:i w:val="false"/>
          <w:color w:val="000000"/>
          <w:sz w:val="28"/>
        </w:rPr>
        <w:t>
      ЖСҚ – жобалық-сметалық құжаттама;</w:t>
      </w:r>
    </w:p>
    <w:p>
      <w:pPr>
        <w:spacing w:after="0"/>
        <w:ind w:left="0"/>
        <w:jc w:val="both"/>
      </w:pPr>
      <w:r>
        <w:rPr>
          <w:rFonts w:ascii="Times New Roman"/>
          <w:b w:val="false"/>
          <w:i w:val="false"/>
          <w:color w:val="000000"/>
          <w:sz w:val="28"/>
        </w:rPr>
        <w:t>
      ТМС – табиғи монополия субъектісі;</w:t>
      </w:r>
    </w:p>
    <w:p>
      <w:pPr>
        <w:spacing w:after="0"/>
        <w:ind w:left="0"/>
        <w:jc w:val="both"/>
      </w:pPr>
      <w:r>
        <w:rPr>
          <w:rFonts w:ascii="Times New Roman"/>
          <w:b w:val="false"/>
          <w:i w:val="false"/>
          <w:color w:val="000000"/>
          <w:sz w:val="28"/>
        </w:rPr>
        <w:t>
      ҚМЖ – құрылыс-монтаж жұмыстары.</w:t>
      </w:r>
    </w:p>
    <w:p>
      <w:pPr>
        <w:spacing w:after="0"/>
        <w:ind w:left="0"/>
        <w:jc w:val="both"/>
      </w:pPr>
      <w:r>
        <w:rPr>
          <w:rFonts w:ascii="Times New Roman"/>
          <w:b w:val="false"/>
          <w:i w:val="false"/>
          <w:color w:val="000000"/>
          <w:sz w:val="28"/>
        </w:rPr>
        <w:t>
      "Жобаларды жүзеге асыру барысы туралы ақпарат" формасын толтыру бойынша түсіндірме</w:t>
      </w:r>
    </w:p>
    <w:p>
      <w:pPr>
        <w:spacing w:after="0"/>
        <w:ind w:left="0"/>
        <w:jc w:val="both"/>
      </w:pPr>
      <w:r>
        <w:rPr>
          <w:rFonts w:ascii="Times New Roman"/>
          <w:b w:val="false"/>
          <w:i w:val="false"/>
          <w:color w:val="000000"/>
          <w:sz w:val="28"/>
        </w:rPr>
        <w:t>
      1. Осы нысан энергетикалық және коммуналдық секторларды жаңғырту жөніндегі ұлттық жоба аясында енгізілген жобалар бойынша ақпаратты жүйелі түрде жинау мен ұсынуға арналған</w:t>
      </w:r>
    </w:p>
    <w:p>
      <w:pPr>
        <w:spacing w:after="0"/>
        <w:ind w:left="0"/>
        <w:jc w:val="both"/>
      </w:pPr>
      <w:r>
        <w:rPr>
          <w:rFonts w:ascii="Times New Roman"/>
          <w:b w:val="false"/>
          <w:i w:val="false"/>
          <w:color w:val="000000"/>
          <w:sz w:val="28"/>
        </w:rPr>
        <w:t>
      2. Кестені толтыру тәртібі:</w:t>
      </w:r>
    </w:p>
    <w:p>
      <w:pPr>
        <w:spacing w:after="0"/>
        <w:ind w:left="0"/>
        <w:jc w:val="both"/>
      </w:pPr>
      <w:r>
        <w:rPr>
          <w:rFonts w:ascii="Times New Roman"/>
          <w:b w:val="false"/>
          <w:i w:val="false"/>
          <w:color w:val="000000"/>
          <w:sz w:val="28"/>
        </w:rPr>
        <w:t>
      1- бағанда "№" - реттік нөмірмен көрсетіледі. Келесі ақпарат реттік нөмірлеуді бұзбауы тиіс;</w:t>
      </w:r>
    </w:p>
    <w:p>
      <w:pPr>
        <w:spacing w:after="0"/>
        <w:ind w:left="0"/>
        <w:jc w:val="both"/>
      </w:pPr>
      <w:r>
        <w:rPr>
          <w:rFonts w:ascii="Times New Roman"/>
          <w:b w:val="false"/>
          <w:i w:val="false"/>
          <w:color w:val="000000"/>
          <w:sz w:val="28"/>
        </w:rPr>
        <w:t>
      2-бағанда "Жоба компонентінің атауы" – нақты компоненттің атауы, ЖСҚ-да көрсетілген атауға сәйкес;</w:t>
      </w:r>
    </w:p>
    <w:p>
      <w:pPr>
        <w:spacing w:after="0"/>
        <w:ind w:left="0"/>
        <w:jc w:val="both"/>
      </w:pPr>
      <w:r>
        <w:rPr>
          <w:rFonts w:ascii="Times New Roman"/>
          <w:b w:val="false"/>
          <w:i w:val="false"/>
          <w:color w:val="000000"/>
          <w:sz w:val="28"/>
        </w:rPr>
        <w:t>
      3-бағанда "Компоненттің сметалық құны, мың теңге" – ЖСҚ бойынша жабдықтар мен материалдарды қоса алғанда, компоненттің сметалық құны;</w:t>
      </w:r>
    </w:p>
    <w:p>
      <w:pPr>
        <w:spacing w:after="0"/>
        <w:ind w:left="0"/>
        <w:jc w:val="both"/>
      </w:pPr>
      <w:r>
        <w:rPr>
          <w:rFonts w:ascii="Times New Roman"/>
          <w:b w:val="false"/>
          <w:i w:val="false"/>
          <w:color w:val="000000"/>
          <w:sz w:val="28"/>
        </w:rPr>
        <w:t>
      4-бағанда "Жұмыстар көлемі (натуралды түрде). ЖСҚ бойынша жоспар" – ЖСҚ бойынша жұмыстың көлемі (км, м³, дана, м² және т.б.);</w:t>
      </w:r>
    </w:p>
    <w:p>
      <w:pPr>
        <w:spacing w:after="0"/>
        <w:ind w:left="0"/>
        <w:jc w:val="both"/>
      </w:pPr>
      <w:r>
        <w:rPr>
          <w:rFonts w:ascii="Times New Roman"/>
          <w:b w:val="false"/>
          <w:i w:val="false"/>
          <w:color w:val="000000"/>
          <w:sz w:val="28"/>
        </w:rPr>
        <w:t>
      5-бағанда "Жұмыстар көлемі (натуралды түрде). Нақты (жиынтық)" – есептік күнге орындалған нақты жұмыс көлемі, орындалған жұмыстар актілеріне сәйкес;</w:t>
      </w:r>
    </w:p>
    <w:p>
      <w:pPr>
        <w:spacing w:after="0"/>
        <w:ind w:left="0"/>
        <w:jc w:val="both"/>
      </w:pPr>
      <w:r>
        <w:rPr>
          <w:rFonts w:ascii="Times New Roman"/>
          <w:b w:val="false"/>
          <w:i w:val="false"/>
          <w:color w:val="000000"/>
          <w:sz w:val="28"/>
        </w:rPr>
        <w:t>
      6-бағанда "Жұмыстың басталу мерзімі. ҚМЖ кестесі бойынша" – осы компонент бойынша құрылыс-монтаж жұмыстары кестесіне сәйкес жұмыс басталатын күн көрсетіледі;</w:t>
      </w:r>
    </w:p>
    <w:p>
      <w:pPr>
        <w:spacing w:after="0"/>
        <w:ind w:left="0"/>
        <w:jc w:val="both"/>
      </w:pPr>
      <w:r>
        <w:rPr>
          <w:rFonts w:ascii="Times New Roman"/>
          <w:b w:val="false"/>
          <w:i w:val="false"/>
          <w:color w:val="000000"/>
          <w:sz w:val="28"/>
        </w:rPr>
        <w:t>
      7-бағанда "Жұмыстың басталу мерзімі. Нақты" – жұмыстың нақты басталған күні көрсетіледі.</w:t>
      </w:r>
    </w:p>
    <w:p>
      <w:pPr>
        <w:spacing w:after="0"/>
        <w:ind w:left="0"/>
        <w:jc w:val="both"/>
      </w:pPr>
      <w:r>
        <w:rPr>
          <w:rFonts w:ascii="Times New Roman"/>
          <w:b w:val="false"/>
          <w:i w:val="false"/>
          <w:color w:val="000000"/>
          <w:sz w:val="28"/>
        </w:rPr>
        <w:t>
      8-бағанда "Жұмыстың аяқталу мерзімі. ҚМЖ кестесі бойынша" – ҚМЖ кестесінде көзделген жұмыстардың аяқталу күні көрсетіледі;</w:t>
      </w:r>
    </w:p>
    <w:p>
      <w:pPr>
        <w:spacing w:after="0"/>
        <w:ind w:left="0"/>
        <w:jc w:val="both"/>
      </w:pPr>
      <w:r>
        <w:rPr>
          <w:rFonts w:ascii="Times New Roman"/>
          <w:b w:val="false"/>
          <w:i w:val="false"/>
          <w:color w:val="000000"/>
          <w:sz w:val="28"/>
        </w:rPr>
        <w:t>
      9-бағанда "Жұмыстың аяқталу мерзімі. Нақты" – жұмыстардың нақты аяқталған күні немесе "жүргізілуде" деген белгі қойылады;</w:t>
      </w:r>
    </w:p>
    <w:p>
      <w:pPr>
        <w:spacing w:after="0"/>
        <w:ind w:left="0"/>
        <w:jc w:val="both"/>
      </w:pPr>
      <w:r>
        <w:rPr>
          <w:rFonts w:ascii="Times New Roman"/>
          <w:b w:val="false"/>
          <w:i w:val="false"/>
          <w:color w:val="000000"/>
          <w:sz w:val="28"/>
        </w:rPr>
        <w:t>
      10-бағанда "Қолданылған материалдар, жабдықтар мен технологиялардың қысқаша сипаттамасы. ҚР өндірісі" – отандық өндірістегі пайдаланылған материалдар мен жабдықтардың атауы мен көлемі, олардың техникалық сипаттамалары (мысалы, өнімділік, диаметр, қуат), өндірушінің атауы және бірлік құны көрсетіледі;</w:t>
      </w:r>
    </w:p>
    <w:p>
      <w:pPr>
        <w:spacing w:after="0"/>
        <w:ind w:left="0"/>
        <w:jc w:val="both"/>
      </w:pPr>
      <w:r>
        <w:rPr>
          <w:rFonts w:ascii="Times New Roman"/>
          <w:b w:val="false"/>
          <w:i w:val="false"/>
          <w:color w:val="000000"/>
          <w:sz w:val="28"/>
        </w:rPr>
        <w:t>
      11-бағанда "Қолданылған материалдар, жабдықтар мен технологиялардың қысқаша сипаттамасы. Импорттық" – импорттық шығу тегі бар материалдар, жабдықтар мен технологиялар бойынша ұқсас ақпарат беріледі. Мәліметтер жоба компоненттері бойынша нақты бөліністе көрсетілуі тиіс және ЖСҚ спецификацияларына әрі нақты жеткізілімдерге сәйкес келуі қажет;</w:t>
      </w:r>
    </w:p>
    <w:p>
      <w:pPr>
        <w:spacing w:after="0"/>
        <w:ind w:left="0"/>
        <w:jc w:val="both"/>
      </w:pPr>
      <w:r>
        <w:rPr>
          <w:rFonts w:ascii="Times New Roman"/>
          <w:b w:val="false"/>
          <w:i w:val="false"/>
          <w:color w:val="000000"/>
          <w:sz w:val="28"/>
        </w:rPr>
        <w:t>
      12-бағанда "Орындалған жұмыстардың сипаттамасы, ауытқулардың себептері (бар болса)" – есепті кезең ішінде орындалған жұмыстардың көлемі мен сипаты сипатталады, барлық маңызды оқиғалар мен проблемалық мәселелер міндетті түрде көрсетіледі. Ауытқулар туындаған жағдайда олардың себептері (сот даулары, жобалық шешімдерді келіспеу, сатып алуларды қайта өткізу, ҚМЖ кестесінен кейін қалу, мердігердің объектіге келмеуі және басқа да мән-жайлар) көрсетіледі. Сондай-ақ осы бағанда тапсырыс беруші қабылдаған түзету шаралары сипатталады.</w:t>
      </w:r>
    </w:p>
    <w:p>
      <w:pPr>
        <w:spacing w:after="0"/>
        <w:ind w:left="0"/>
        <w:jc w:val="both"/>
      </w:pPr>
      <w:r>
        <w:rPr>
          <w:rFonts w:ascii="Times New Roman"/>
          <w:b w:val="false"/>
          <w:i w:val="false"/>
          <w:color w:val="000000"/>
          <w:sz w:val="28"/>
        </w:rPr>
        <w:t>
      3. Фото және бейне тіркеу – есептіліктің міндетті элементі болып табылады. Әрбір есептік нысанға объектінің ағымдағы жай-күйін бейнелейтін кемінде үш фотосурет (мысалы, жұмыстардың басталуы, аралық кезең, ағымдағы прогресс) және ұзақтығы екі минуттан аспайтын жұмыс учаскесінің нақты жағдайын көрсететін бейнежазба қоса беріледі. Әрбір фото және бейнематериалда түсірілген күні, орны және қысқаша сипаттамасы көрсетілуі тиіс.</w:t>
      </w:r>
    </w:p>
    <w:p>
      <w:pPr>
        <w:spacing w:after="0"/>
        <w:ind w:left="0"/>
        <w:jc w:val="both"/>
      </w:pPr>
      <w:r>
        <w:rPr>
          <w:rFonts w:ascii="Times New Roman"/>
          <w:b w:val="false"/>
          <w:i w:val="false"/>
          <w:color w:val="000000"/>
          <w:sz w:val="28"/>
        </w:rPr>
        <w:t>
      4. Ұсынылған барлық ақпарат құжат түрінде расталуы тиіс: орындалған жұмыстар актілерімен, ҚМЖ кестелерімен, тапсырыс беруші немесе мердігер ұсынған анықтамалармен, жабдықты жеткізу актілерімен, ведомостілермен және басқа да тиісті материалдармен.</w:t>
      </w:r>
    </w:p>
    <w:p>
      <w:pPr>
        <w:spacing w:after="0"/>
        <w:ind w:left="0"/>
        <w:jc w:val="both"/>
      </w:pPr>
      <w:r>
        <w:rPr>
          <w:rFonts w:ascii="Times New Roman"/>
          <w:b w:val="false"/>
          <w:i w:val="false"/>
          <w:color w:val="000000"/>
          <w:sz w:val="28"/>
        </w:rPr>
        <w:t>
      5. Нысан электрондық форматта (Excel немесе Word) ұсынылады, оған ілеспе файлдар (фото/бейне — JPG, PNG, MP4 форматтарында) қоса беріледі, қажет болған жағдайда — қолтаңба және мөр қойылған қағаз нұсқада да ұсынылады.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