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5b7" w14:textId="8ec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Объектінің өрт қауіпсіздігі талаптарына сәйкестігі туралы қорытындының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6 тамыздағы № 309 бұйрығы. Қазақстан Республикасының Әділет министрлігінде 2025 жылғы 7 тамызда № 36593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25.08.2025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66-2-бабының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Объектінің өрт қауіпсіздігі талаптарына сәйкестігі туралы қорытындының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25 тамыздан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Объектінің өрт қауіпсіздігі талаптарына сәйкестігі туралы қорытынды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20__ ж.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қорғау саласындағы уәкілетті органның аумақтық органының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Объектінің өрт қауіпсіздігі талаптарына сәйкестігі туралы қорытындыны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дайындайтын адамның тегі, аты, әкесінің аты (егер ол жеке басты куәландыратын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 көрсетілсе) және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қорытынды мынадай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берушінің өтінішінің нөмірі және күні* (тегі, аты, әкесінің аты (егер ол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 куәландыратын құжатта көрсетілсе) жеке сәйкестендіру нөмірі, телефоны –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 үшін, ұйымның атауы –заңды тұлғалар үшін, бизнес сәйкестендіру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пошта индексі, облыс, қала, аудан, елді мекен, көше атауы, үйдің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4.________________________________________________________________объектісі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объектінің атауы, функционалдық мақсаты,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Объектінің құрылысын жүргізген: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мердігер (бас мердігер)___________________________________________________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ұйымның атауы, лицензияның нөмірі және алынған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 басшының тегі, аты, әкесінің аты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қосалқы мердігерлік ұйымдар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ұйымның атауы, лицензияның нөмірі және алынған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атынан басшының тегі, аты, әкесінің аты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Объектінің техникалық сипаттамалары_______________________________________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объектінің ауданы, қабат саны, отқа төзімділік дәрежесі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Объектінің өрт қауіпсіздігі талаптарына сәйкестігі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(сәйкес келеді немесе сәйкес келмейді). Объект өрт қауіпсіздігі талаптарына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келмеген жағдайда, бұзушылық фактілері өрт қауіпсіздігі саласындағы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актілерге сілтеме жасай отырып,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Объектінің өрт қауіпсіздігі талаптарына сәйкестігі туралы қорытынды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қорғау саласындағы уәкілетті органның аумақтық органы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адамының лауазымы, тегі, аты, әкесінің аты (егер ол жеке басты куәландыратын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 көрсетілсе)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қорытынды тапсырыс берушіге беріледі* және мемлекеттік сәулет-құрылыс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органдарға жолданады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тапсырыс беруші* – Қазақстан Республикасының Сәулет, қала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құрылыс қызметі туралы заңнамасына сәйкес қызметін жүзеге асыратын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заңды тұлға. Қызметтің мақсаттарына байланысты тапсырыс беруші-жобаның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(бағдарламаның) инвесторы, тапсырыс беруші (меншік иесі), құрылыс салушы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уәкілетті тұлғалары тапсырыс беруші бола 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