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1e51" w14:textId="d6f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2024 жылғы 2 желтоқсандағы № 221 қаулысы. Қостанай облысының Әділет департаментінде 2024 жылғы 2 желтоқсанда № 10333-10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салық салу объектісінің елді мекендеріндегі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 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Маслозаводской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Саңдыбекова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Орешонка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Калининградская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Карпацкая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Западное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Партсъезда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Казахстана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Воронцовская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Новоленинская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алаңқайы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Мельничонок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Старопочтовая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 городок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Казарма, 327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Қызкеткен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Брага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Казахстан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Довгаль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Пряничникова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50-лет ВЛКСМ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С.Мельника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С.Королева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Қостанай-Әулиекөл-Сұрған тас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алаңқайы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Автобаза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Тімтуір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ШахтҰрская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Шалғышы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60-лет Казахстана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Калининградская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