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7a4f6" w14:textId="407a4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қағидаларын бекіту туралы</w:t>
      </w:r>
    </w:p>
    <w:p>
      <w:pPr>
        <w:spacing w:after="0"/>
        <w:ind w:left="0"/>
        <w:jc w:val="both"/>
      </w:pPr>
      <w:r>
        <w:rPr>
          <w:rFonts w:ascii="Times New Roman"/>
          <w:b w:val="false"/>
          <w:i w:val="false"/>
          <w:color w:val="000000"/>
          <w:sz w:val="28"/>
        </w:rPr>
        <w:t>Ұлытау облысы Жезқазған қаласының әкімдігінің 2024 жылғы 24 мамырдағы № 23/01 қаулысы. Ұлытау облысының Әділет департаментінде 2024 жылғы 24 мамырда № 122-20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"Тұрғын үй қатынастары туралы"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Қазақстан Республикасы "Қазақстан Республикасындағы жергілікті мемлекеттік басқару және өзін-өзі басқару туралы" Заңының 31-бабы 1-тармағының 16-5) тармақшасына сәйкес, Жезқазған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Жезқазған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 бекітілсін.</w:t>
      </w:r>
    </w:p>
    <w:bookmarkEnd w:id="1"/>
    <w:bookmarkStart w:name="z6" w:id="2"/>
    <w:p>
      <w:pPr>
        <w:spacing w:after="0"/>
        <w:ind w:left="0"/>
        <w:jc w:val="both"/>
      </w:pPr>
      <w:r>
        <w:rPr>
          <w:rFonts w:ascii="Times New Roman"/>
          <w:b w:val="false"/>
          <w:i w:val="false"/>
          <w:color w:val="000000"/>
          <w:sz w:val="28"/>
        </w:rPr>
        <w:t xml:space="preserve">
      2. Жезқазған қаласы әкімдігінің "Жезқазған қаласында көппәтерлі тұрғын үйдің пәтерлері, тұрғын емес үй-жайлары меншік иелерінің лифтілерді жөндеу және ауыстыруға, көппәтерлі тұрғын үйді күрделі жөндеуге байланысты шығындарды өтеу қағидаларын бекіту туралы" 2023 жылғы 10 сәуірдегі № 13/01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12-20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Жезқазған қаласы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 әкімдігі</w:t>
            </w:r>
            <w:r>
              <w:br/>
            </w:r>
            <w:r>
              <w:rPr>
                <w:rFonts w:ascii="Times New Roman"/>
                <w:b w:val="false"/>
                <w:i w:val="false"/>
                <w:color w:val="000000"/>
                <w:sz w:val="20"/>
              </w:rPr>
              <w:t>2024 жылғы 24 мамырдағы</w:t>
            </w:r>
            <w:r>
              <w:br/>
            </w:r>
            <w:r>
              <w:rPr>
                <w:rFonts w:ascii="Times New Roman"/>
                <w:b w:val="false"/>
                <w:i w:val="false"/>
                <w:color w:val="000000"/>
                <w:sz w:val="20"/>
              </w:rPr>
              <w:t>№ 23/01</w:t>
            </w:r>
            <w:r>
              <w:br/>
            </w:r>
            <w:r>
              <w:rPr>
                <w:rFonts w:ascii="Times New Roman"/>
                <w:b w:val="false"/>
                <w:i w:val="false"/>
                <w:color w:val="000000"/>
                <w:sz w:val="20"/>
              </w:rPr>
              <w:t>қаулысына қосымша</w:t>
            </w:r>
          </w:p>
        </w:tc>
      </w:tr>
    </w:tbl>
    <w:bookmarkStart w:name="z11" w:id="5"/>
    <w:p>
      <w:pPr>
        <w:spacing w:after="0"/>
        <w:ind w:left="0"/>
        <w:jc w:val="left"/>
      </w:pPr>
      <w:r>
        <w:rPr>
          <w:rFonts w:ascii="Times New Roman"/>
          <w:b/>
          <w:i w:val="false"/>
          <w:color w:val="000000"/>
        </w:rPr>
        <w:t xml:space="preserve"> Жезқазған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Жезқазған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 (бұдан әрі – Қағидалар) Қазақстан Республикасының "Тұрғын үй қатынастары туралы" Заңының (бұдан әрі – Заң)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өзге де нормативтік құқықтық актілеріне сәйкес әзірленді және Жезқазған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тәртібін айқындайды.</w:t>
      </w:r>
    </w:p>
    <w:bookmarkEnd w:id="7"/>
    <w:bookmarkStart w:name="z14" w:id="8"/>
    <w:p>
      <w:pPr>
        <w:spacing w:after="0"/>
        <w:ind w:left="0"/>
        <w:jc w:val="both"/>
      </w:pPr>
      <w:r>
        <w:rPr>
          <w:rFonts w:ascii="Times New Roman"/>
          <w:b w:val="false"/>
          <w:i w:val="false"/>
          <w:color w:val="000000"/>
          <w:sz w:val="28"/>
        </w:rPr>
        <w:t>
      2. Осы Қағидаларда келесі негізгі ұғымдар қолданылады:</w:t>
      </w:r>
    </w:p>
    <w:bookmarkEnd w:id="8"/>
    <w:bookmarkStart w:name="z15" w:id="9"/>
    <w:p>
      <w:pPr>
        <w:spacing w:after="0"/>
        <w:ind w:left="0"/>
        <w:jc w:val="both"/>
      </w:pPr>
      <w:r>
        <w:rPr>
          <w:rFonts w:ascii="Times New Roman"/>
          <w:b w:val="false"/>
          <w:i w:val="false"/>
          <w:color w:val="000000"/>
          <w:sz w:val="28"/>
        </w:rPr>
        <w:t>
      1) басқарушы компания – жасалған шарт негізінде кондоминиум объектісін басқару жөніндегі қызметтерді көрсететін жеке немесе заңды тұлға;</w:t>
      </w:r>
    </w:p>
    <w:bookmarkEnd w:id="9"/>
    <w:bookmarkStart w:name="z16" w:id="10"/>
    <w:p>
      <w:pPr>
        <w:spacing w:after="0"/>
        <w:ind w:left="0"/>
        <w:jc w:val="both"/>
      </w:pPr>
      <w:r>
        <w:rPr>
          <w:rFonts w:ascii="Times New Roman"/>
          <w:b w:val="false"/>
          <w:i w:val="false"/>
          <w:color w:val="000000"/>
          <w:sz w:val="28"/>
        </w:rPr>
        <w:t>
      2) дауыс беру – келу тәртібімен өткізілетін жиналыста ерік-қалауын ашық білдіру арқылы немесе жазбаша сұрау жүргізу арқылы жүзеге асырылатын,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сондай-ақ орынтұрақ орындары, қоймалар меншік иелерінің орынтұрақ орындарын және қоймаларды күтіп-ұстауға байланысты шешімдерді қабылдау процесі. Пәтерлердің, тұрғын емес үй-жайлардың, орынтұрақ орындарының, қоймалардың меншік иелері келу тәртібімен немесе жазбаша сұрау жүргізу арқылы өткізілетін жиналыста тұрғын үй қатынастары және тұрғын үй-коммуналдық шаруашылық саласындағы ақпараттандыру объектілері арқылы дауыс бере алады;</w:t>
      </w:r>
    </w:p>
    <w:bookmarkEnd w:id="10"/>
    <w:bookmarkStart w:name="z17" w:id="11"/>
    <w:p>
      <w:pPr>
        <w:spacing w:after="0"/>
        <w:ind w:left="0"/>
        <w:jc w:val="both"/>
      </w:pPr>
      <w:r>
        <w:rPr>
          <w:rFonts w:ascii="Times New Roman"/>
          <w:b w:val="false"/>
          <w:i w:val="false"/>
          <w:color w:val="000000"/>
          <w:sz w:val="28"/>
        </w:rPr>
        <w:t>
      3) жай серіктестік – Қазақстан Республикасының азаматтық заңнамасына сәйкес жасалатын бірлескен қызмет туралы шарт негізінде әрекет ететін заңды тұлға емес;</w:t>
      </w:r>
    </w:p>
    <w:bookmarkEnd w:id="11"/>
    <w:bookmarkStart w:name="z18" w:id="12"/>
    <w:p>
      <w:pPr>
        <w:spacing w:after="0"/>
        <w:ind w:left="0"/>
        <w:jc w:val="both"/>
      </w:pPr>
      <w:r>
        <w:rPr>
          <w:rFonts w:ascii="Times New Roman"/>
          <w:b w:val="false"/>
          <w:i w:val="false"/>
          <w:color w:val="000000"/>
          <w:sz w:val="28"/>
        </w:rPr>
        <w:t>
      4)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19" w:id="13"/>
    <w:p>
      <w:pPr>
        <w:spacing w:after="0"/>
        <w:ind w:left="0"/>
        <w:jc w:val="both"/>
      </w:pPr>
      <w:r>
        <w:rPr>
          <w:rFonts w:ascii="Times New Roman"/>
          <w:b w:val="false"/>
          <w:i w:val="false"/>
          <w:color w:val="000000"/>
          <w:sz w:val="28"/>
        </w:rPr>
        <w:t>
      5) кондоминиум объектісін басқару – пәтерлер, тұрғын емес үй-жайлар меншік иелерінің қауіпсіз және жайлы тұруына (болуына) жағдайлар жасауға, кондоминиум объектісінің ортақ мүлкін тиісінше күтіп-ұстауға, кондоминиум объектісінің ортақ мүлкін пайдалану мәселелерін шешуге және коммуналдық көрсетілетін қызметтерді ұсынуға бағытталған іс-шаралар кешені;</w:t>
      </w:r>
    </w:p>
    <w:bookmarkEnd w:id="13"/>
    <w:bookmarkStart w:name="z20" w:id="14"/>
    <w:p>
      <w:pPr>
        <w:spacing w:after="0"/>
        <w:ind w:left="0"/>
        <w:jc w:val="both"/>
      </w:pPr>
      <w:r>
        <w:rPr>
          <w:rFonts w:ascii="Times New Roman"/>
          <w:b w:val="false"/>
          <w:i w:val="false"/>
          <w:color w:val="000000"/>
          <w:sz w:val="28"/>
        </w:rPr>
        <w:t>
      6)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4"/>
    <w:bookmarkStart w:name="z21" w:id="15"/>
    <w:p>
      <w:pPr>
        <w:spacing w:after="0"/>
        <w:ind w:left="0"/>
        <w:jc w:val="both"/>
      </w:pPr>
      <w:r>
        <w:rPr>
          <w:rFonts w:ascii="Times New Roman"/>
          <w:b w:val="false"/>
          <w:i w:val="false"/>
          <w:color w:val="000000"/>
          <w:sz w:val="28"/>
        </w:rPr>
        <w:t>
      7)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5"/>
    <w:bookmarkStart w:name="z22" w:id="16"/>
    <w:p>
      <w:pPr>
        <w:spacing w:after="0"/>
        <w:ind w:left="0"/>
        <w:jc w:val="both"/>
      </w:pPr>
      <w:r>
        <w:rPr>
          <w:rFonts w:ascii="Times New Roman"/>
          <w:b w:val="false"/>
          <w:i w:val="false"/>
          <w:color w:val="000000"/>
          <w:sz w:val="28"/>
        </w:rPr>
        <w:t>
      8)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6"/>
    <w:bookmarkStart w:name="z23" w:id="17"/>
    <w:p>
      <w:pPr>
        <w:spacing w:after="0"/>
        <w:ind w:left="0"/>
        <w:jc w:val="both"/>
      </w:pPr>
      <w:r>
        <w:rPr>
          <w:rFonts w:ascii="Times New Roman"/>
          <w:b w:val="false"/>
          <w:i w:val="false"/>
          <w:color w:val="000000"/>
          <w:sz w:val="28"/>
        </w:rPr>
        <w:t>
      9)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7"/>
    <w:bookmarkStart w:name="z24" w:id="18"/>
    <w:p>
      <w:pPr>
        <w:spacing w:after="0"/>
        <w:ind w:left="0"/>
        <w:jc w:val="both"/>
      </w:pPr>
      <w:r>
        <w:rPr>
          <w:rFonts w:ascii="Times New Roman"/>
          <w:b w:val="false"/>
          <w:i w:val="false"/>
          <w:color w:val="000000"/>
          <w:sz w:val="28"/>
        </w:rPr>
        <w:t>
      10) кондоминиум объектісінің ортақ мүлкін күрделі жөндеуге арналған шығыстар – пәтерлер, тұрғын емес үй-жайлар меншік иелерінің кондоминиум объектісінің ортақ мүлкін немесе оның жекелеген бөліктерін күрделі жөндеуге арналған міндетті ай сайынғы жарналары;</w:t>
      </w:r>
    </w:p>
    <w:bookmarkEnd w:id="18"/>
    <w:bookmarkStart w:name="z25" w:id="19"/>
    <w:p>
      <w:pPr>
        <w:spacing w:after="0"/>
        <w:ind w:left="0"/>
        <w:jc w:val="both"/>
      </w:pPr>
      <w:r>
        <w:rPr>
          <w:rFonts w:ascii="Times New Roman"/>
          <w:b w:val="false"/>
          <w:i w:val="false"/>
          <w:color w:val="000000"/>
          <w:sz w:val="28"/>
        </w:rPr>
        <w:t>
      11)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9"/>
    <w:bookmarkStart w:name="z26" w:id="20"/>
    <w:p>
      <w:pPr>
        <w:spacing w:after="0"/>
        <w:ind w:left="0"/>
        <w:jc w:val="both"/>
      </w:pPr>
      <w:r>
        <w:rPr>
          <w:rFonts w:ascii="Times New Roman"/>
          <w:b w:val="false"/>
          <w:i w:val="false"/>
          <w:color w:val="000000"/>
          <w:sz w:val="28"/>
        </w:rPr>
        <w:t>
      12) көппәтерлі тұрғын үйді басқарушы – басқаратын көппәтерлі тұрғын үйдегі пәтердің, тұрғын емес үй-жайдың, орынтұрақ орнының, қойманың меншік иесі болып табылмайтын, уәкілетті орган бекіткен біліктілік талаптарына сай келетін Қазақстан Республикасының азаматы;</w:t>
      </w:r>
    </w:p>
    <w:bookmarkEnd w:id="20"/>
    <w:bookmarkStart w:name="z27" w:id="21"/>
    <w:p>
      <w:pPr>
        <w:spacing w:after="0"/>
        <w:ind w:left="0"/>
        <w:jc w:val="both"/>
      </w:pPr>
      <w:r>
        <w:rPr>
          <w:rFonts w:ascii="Times New Roman"/>
          <w:b w:val="false"/>
          <w:i w:val="false"/>
          <w:color w:val="000000"/>
          <w:sz w:val="28"/>
        </w:rPr>
        <w:t>
      13) көппәтерлі тұрғын үй кеңесі (бұдан әрі – үй кеңесі) – пәтерлердің, тұрғын емес үй-жайлардың меншік иелері қатарынан сайланатын кондоминиум объектісін алқалы басқару органы;</w:t>
      </w:r>
    </w:p>
    <w:bookmarkEnd w:id="21"/>
    <w:bookmarkStart w:name="z28" w:id="22"/>
    <w:p>
      <w:pPr>
        <w:spacing w:after="0"/>
        <w:ind w:left="0"/>
        <w:jc w:val="both"/>
      </w:pPr>
      <w:r>
        <w:rPr>
          <w:rFonts w:ascii="Times New Roman"/>
          <w:b w:val="false"/>
          <w:i w:val="false"/>
          <w:color w:val="000000"/>
          <w:sz w:val="28"/>
        </w:rPr>
        <w:t>
      14)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22"/>
    <w:bookmarkStart w:name="z29" w:id="23"/>
    <w:p>
      <w:pPr>
        <w:spacing w:after="0"/>
        <w:ind w:left="0"/>
        <w:jc w:val="both"/>
      </w:pPr>
      <w:r>
        <w:rPr>
          <w:rFonts w:ascii="Times New Roman"/>
          <w:b w:val="false"/>
          <w:i w:val="false"/>
          <w:color w:val="000000"/>
          <w:sz w:val="28"/>
        </w:rPr>
        <w:t>
      15) көппәтерлі тұрғын үй мүлкінің меншік иелері бірлестігі (бұдан әрі – мүліктің меншік иелері бірлестігі) - коммерциялық емес ұйым болып табылатын,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w:t>
      </w:r>
    </w:p>
    <w:bookmarkEnd w:id="23"/>
    <w:bookmarkStart w:name="z30" w:id="24"/>
    <w:p>
      <w:pPr>
        <w:spacing w:after="0"/>
        <w:ind w:left="0"/>
        <w:jc w:val="both"/>
      </w:pPr>
      <w:r>
        <w:rPr>
          <w:rFonts w:ascii="Times New Roman"/>
          <w:b w:val="false"/>
          <w:i w:val="false"/>
          <w:color w:val="000000"/>
          <w:sz w:val="28"/>
        </w:rPr>
        <w:t>
      16)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24"/>
    <w:bookmarkStart w:name="z31" w:id="25"/>
    <w:p>
      <w:pPr>
        <w:spacing w:after="0"/>
        <w:ind w:left="0"/>
        <w:jc w:val="both"/>
      </w:pPr>
      <w:r>
        <w:rPr>
          <w:rFonts w:ascii="Times New Roman"/>
          <w:b w:val="false"/>
          <w:i w:val="false"/>
          <w:color w:val="000000"/>
          <w:sz w:val="28"/>
        </w:rPr>
        <w:t>
      17) оператор- мамандырылған уәкілетті ұйым.</w:t>
      </w:r>
    </w:p>
    <w:bookmarkEnd w:id="25"/>
    <w:bookmarkStart w:name="z32" w:id="26"/>
    <w:p>
      <w:pPr>
        <w:spacing w:after="0"/>
        <w:ind w:left="0"/>
        <w:jc w:val="both"/>
      </w:pPr>
      <w:r>
        <w:rPr>
          <w:rFonts w:ascii="Times New Roman"/>
          <w:b w:val="false"/>
          <w:i w:val="false"/>
          <w:color w:val="000000"/>
          <w:sz w:val="28"/>
        </w:rPr>
        <w:t>
      3. Осы Қағидалар көппәтерлі тұрғын үйдің пәтерлері мен тұрғын емес үй-жайлары иелерінің Жезқазған қаласына бірыңғай сәулеттік келбет беруге бағытталған көппәтерлі тұрғын үйлердің қасбеттерін және шатырларын жөндеуге байланысты шығыстарды өтеуіне қолданылмайды.</w:t>
      </w:r>
    </w:p>
    <w:bookmarkEnd w:id="26"/>
    <w:bookmarkStart w:name="z33" w:id="27"/>
    <w:p>
      <w:pPr>
        <w:spacing w:after="0"/>
        <w:ind w:left="0"/>
        <w:jc w:val="both"/>
      </w:pPr>
      <w:r>
        <w:rPr>
          <w:rFonts w:ascii="Times New Roman"/>
          <w:b w:val="false"/>
          <w:i w:val="false"/>
          <w:color w:val="000000"/>
          <w:sz w:val="28"/>
        </w:rPr>
        <w:t xml:space="preserve">
      4. Пәтерлердің, тұрғын емес үй-жайлардың меншік иелері кондоминиум объектісін басқаруға және кондоминиум объектісінің ортақ мүлкін күтіп-ұстауға арналған шығыстарға қатысады және </w:t>
      </w:r>
      <w:r>
        <w:rPr>
          <w:rFonts w:ascii="Times New Roman"/>
          <w:b w:val="false"/>
          <w:i w:val="false"/>
          <w:color w:val="000000"/>
          <w:sz w:val="28"/>
        </w:rPr>
        <w:t>Заңда</w:t>
      </w:r>
      <w:r>
        <w:rPr>
          <w:rFonts w:ascii="Times New Roman"/>
          <w:b w:val="false"/>
          <w:i w:val="false"/>
          <w:color w:val="000000"/>
          <w:sz w:val="28"/>
        </w:rPr>
        <w:t xml:space="preserve"> көзделген міндеттерді атқарады.</w:t>
      </w:r>
    </w:p>
    <w:bookmarkEnd w:id="27"/>
    <w:bookmarkStart w:name="z34" w:id="28"/>
    <w:p>
      <w:pPr>
        <w:spacing w:after="0"/>
        <w:ind w:left="0"/>
        <w:jc w:val="both"/>
      </w:pPr>
      <w:r>
        <w:rPr>
          <w:rFonts w:ascii="Times New Roman"/>
          <w:b w:val="false"/>
          <w:i w:val="false"/>
          <w:color w:val="000000"/>
          <w:sz w:val="28"/>
        </w:rPr>
        <w:t>
      5. Пәтерлердің, тұрғын емес үй-жайлардың меншік иелері кондоминиум объектісінің ортақ мүлкіне ағымдағы және күрделі жөндеу жүргізуді қоса алғанда, кондоминиум объектісінің ортақ мүлкін күтіп-ұстау және оның қауіпсіз пайдаланылуын қамтамасыз ету жөніндегі шараларды қолдануға міндетті.</w:t>
      </w:r>
    </w:p>
    <w:bookmarkEnd w:id="28"/>
    <w:bookmarkStart w:name="z35" w:id="29"/>
    <w:p>
      <w:pPr>
        <w:spacing w:after="0"/>
        <w:ind w:left="0"/>
        <w:jc w:val="left"/>
      </w:pPr>
      <w:r>
        <w:rPr>
          <w:rFonts w:ascii="Times New Roman"/>
          <w:b/>
          <w:i w:val="false"/>
          <w:color w:val="000000"/>
        </w:rPr>
        <w:t xml:space="preserve"> 2-Тарау. Жезқазған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өтеу тәртібі мен шарттары</w:t>
      </w:r>
    </w:p>
    <w:bookmarkEnd w:id="29"/>
    <w:bookmarkStart w:name="z36" w:id="30"/>
    <w:p>
      <w:pPr>
        <w:spacing w:after="0"/>
        <w:ind w:left="0"/>
        <w:jc w:val="both"/>
      </w:pPr>
      <w:r>
        <w:rPr>
          <w:rFonts w:ascii="Times New Roman"/>
          <w:b w:val="false"/>
          <w:i w:val="false"/>
          <w:color w:val="000000"/>
          <w:sz w:val="28"/>
        </w:rPr>
        <w:t>
      6. "Жезқазған қаласының тұрғын үй коммуналдық шаруашылығы бөлімі" мемлекеттік мекемесі (бұдан әрі- "ТҮКШ бөлімі" ММ) "Жезқазған қаласының тұрғын үй қатынастары және тұрғын үй инспекциясы бөлімі" мемлекеттік мекемесімен (бұдан әрі - "ТҮҚжТҮИ бөлімі" ММ) бюджеттік қаражат есебінен жөндеуге және ауыстыруға жататын лифтілердің, сондай-ақ күрделі жөндеуге жататын көппәтерлі тұрғын үйлердің тізбесін қалыптастыру үшін пәтерлер, тұрғын емес үй-жайлар меншік иелерінің жиналысына бастамашылық жасайды.</w:t>
      </w:r>
    </w:p>
    <w:bookmarkEnd w:id="30"/>
    <w:bookmarkStart w:name="z37" w:id="31"/>
    <w:p>
      <w:pPr>
        <w:spacing w:after="0"/>
        <w:ind w:left="0"/>
        <w:jc w:val="both"/>
      </w:pPr>
      <w:r>
        <w:rPr>
          <w:rFonts w:ascii="Times New Roman"/>
          <w:b w:val="false"/>
          <w:i w:val="false"/>
          <w:color w:val="000000"/>
          <w:sz w:val="28"/>
        </w:rPr>
        <w:t>
      7. Көппәтерлі тұрғын үйдегі пәтерлердің, тұрғын емес үй-жайлардың меншік иелері жиналыста жергілікті бюджет есебінен көппәтерлі тұрғын үйге күрделі жөндеу жүргізуге, лифттерді жөндеуге және ауыстыруға қатысу туралы шешім қабылдайды.</w:t>
      </w:r>
    </w:p>
    <w:bookmarkEnd w:id="31"/>
    <w:bookmarkStart w:name="z38" w:id="32"/>
    <w:p>
      <w:pPr>
        <w:spacing w:after="0"/>
        <w:ind w:left="0"/>
        <w:jc w:val="both"/>
      </w:pPr>
      <w:r>
        <w:rPr>
          <w:rFonts w:ascii="Times New Roman"/>
          <w:b w:val="false"/>
          <w:i w:val="false"/>
          <w:color w:val="000000"/>
          <w:sz w:val="28"/>
        </w:rPr>
        <w:t>
      Егер жиналысқа пәтерлер, тұрғын емес үй-жайлар меншік иелерінің жалпы санының жартысынан астамы қатысса, жиналыс шешім қабылдауға құқылы.</w:t>
      </w:r>
    </w:p>
    <w:bookmarkEnd w:id="32"/>
    <w:bookmarkStart w:name="z39" w:id="33"/>
    <w:p>
      <w:pPr>
        <w:spacing w:after="0"/>
        <w:ind w:left="0"/>
        <w:jc w:val="both"/>
      </w:pPr>
      <w:r>
        <w:rPr>
          <w:rFonts w:ascii="Times New Roman"/>
          <w:b w:val="false"/>
          <w:i w:val="false"/>
          <w:color w:val="000000"/>
          <w:sz w:val="28"/>
        </w:rPr>
        <w:t xml:space="preserve">
      Шешім дауыс беруге тікелей қатысқан пәтерлер, тұрғын емес үй-жайлар меншік иелерінің жалпы санының көпшілігі келіскен кезде қабылданады, бұған Заңның 42-1-бабы </w:t>
      </w:r>
      <w:r>
        <w:rPr>
          <w:rFonts w:ascii="Times New Roman"/>
          <w:b w:val="false"/>
          <w:i w:val="false"/>
          <w:color w:val="000000"/>
          <w:sz w:val="28"/>
        </w:rPr>
        <w:t>2-тармағының</w:t>
      </w:r>
      <w:r>
        <w:rPr>
          <w:rFonts w:ascii="Times New Roman"/>
          <w:b w:val="false"/>
          <w:i w:val="false"/>
          <w:color w:val="000000"/>
          <w:sz w:val="28"/>
        </w:rPr>
        <w:t xml:space="preserve"> 6-1), 8), 9), 10), 11), 12), 12-1) және 13) тармақшаларында көрсетілген мәселелер кірмейді, олар бойынша шешім пәтерлер, тұрғын емес үй-жайлар меншік иелерінің жалпы санының көпшілігі келіскен кезде қабылданады.</w:t>
      </w:r>
    </w:p>
    <w:bookmarkEnd w:id="33"/>
    <w:bookmarkStart w:name="z40" w:id="34"/>
    <w:p>
      <w:pPr>
        <w:spacing w:after="0"/>
        <w:ind w:left="0"/>
        <w:jc w:val="both"/>
      </w:pPr>
      <w:r>
        <w:rPr>
          <w:rFonts w:ascii="Times New Roman"/>
          <w:b w:val="false"/>
          <w:i w:val="false"/>
          <w:color w:val="000000"/>
          <w:sz w:val="28"/>
        </w:rPr>
        <w:t>
      8. Егер бұрын келу тәртібімен жарияланған жиналыс кворум болмағандықтан өтпесе, жиналыс жазбаша сауалнама арқылы өткізіледі. Жиналыс үй кеңесінің, мүліктің меншік иелері бірлестігі төрағасының, жай серіктестіктің сенім білдірілген адамының бастамасы бойынша не ревизиялық комиссияның (ревизордың) талап етуі бойынша не тұрғын үй инспекциясының бастамасы бойынша не пәтерлер, тұрғын емес үй-жайлар меншік иелерінің кемінде он пайызының талап етуі бойынша өткізіледі.</w:t>
      </w:r>
    </w:p>
    <w:bookmarkEnd w:id="34"/>
    <w:bookmarkStart w:name="z41" w:id="35"/>
    <w:p>
      <w:pPr>
        <w:spacing w:after="0"/>
        <w:ind w:left="0"/>
        <w:jc w:val="both"/>
      </w:pPr>
      <w:r>
        <w:rPr>
          <w:rFonts w:ascii="Times New Roman"/>
          <w:b w:val="false"/>
          <w:i w:val="false"/>
          <w:color w:val="000000"/>
          <w:sz w:val="28"/>
        </w:rPr>
        <w:t xml:space="preserve">
      Жазбаша сауалнама жүргізу тәртібі Заңның </w:t>
      </w:r>
      <w:r>
        <w:rPr>
          <w:rFonts w:ascii="Times New Roman"/>
          <w:b w:val="false"/>
          <w:i w:val="false"/>
          <w:color w:val="000000"/>
          <w:sz w:val="28"/>
        </w:rPr>
        <w:t>42-2-бабына</w:t>
      </w:r>
      <w:r>
        <w:rPr>
          <w:rFonts w:ascii="Times New Roman"/>
          <w:b w:val="false"/>
          <w:i w:val="false"/>
          <w:color w:val="000000"/>
          <w:sz w:val="28"/>
        </w:rPr>
        <w:t xml:space="preserve"> сәйкес жүзеге асырылады.</w:t>
      </w:r>
    </w:p>
    <w:bookmarkEnd w:id="35"/>
    <w:bookmarkStart w:name="z42" w:id="36"/>
    <w:p>
      <w:pPr>
        <w:spacing w:after="0"/>
        <w:ind w:left="0"/>
        <w:jc w:val="both"/>
      </w:pPr>
      <w:r>
        <w:rPr>
          <w:rFonts w:ascii="Times New Roman"/>
          <w:b w:val="false"/>
          <w:i w:val="false"/>
          <w:color w:val="000000"/>
          <w:sz w:val="28"/>
        </w:rPr>
        <w:t>
      9. Жиналыста теріс шешім қабылданған жағдайда, лифтілерді жөндеу мен ауыстыруға, көппәтерлі тұрғын үйді күрделі жөндеуге байланысты жұмыстар жүргізілмейді.</w:t>
      </w:r>
    </w:p>
    <w:bookmarkEnd w:id="36"/>
    <w:bookmarkStart w:name="z43" w:id="37"/>
    <w:p>
      <w:pPr>
        <w:spacing w:after="0"/>
        <w:ind w:left="0"/>
        <w:jc w:val="both"/>
      </w:pPr>
      <w:r>
        <w:rPr>
          <w:rFonts w:ascii="Times New Roman"/>
          <w:b w:val="false"/>
          <w:i w:val="false"/>
          <w:color w:val="000000"/>
          <w:sz w:val="28"/>
        </w:rPr>
        <w:t>
      10. Лифтілерді жөндеуді және ауыстыруды, үйге күрделі жөндеуді талап ететін көппәтерлі тұрғын үйлердің бекітілген тізбесі негізінде оң шешім қабылданған жағдайда "ТҮКШ бөлімі" ММ "ТҮҚжТҮИ бөлімі" ММ:</w:t>
      </w:r>
    </w:p>
    <w:bookmarkEnd w:id="37"/>
    <w:bookmarkStart w:name="z44" w:id="38"/>
    <w:p>
      <w:pPr>
        <w:spacing w:after="0"/>
        <w:ind w:left="0"/>
        <w:jc w:val="both"/>
      </w:pPr>
      <w:r>
        <w:rPr>
          <w:rFonts w:ascii="Times New Roman"/>
          <w:b w:val="false"/>
          <w:i w:val="false"/>
          <w:color w:val="000000"/>
          <w:sz w:val="28"/>
        </w:rPr>
        <w:t>
      1) кондоминиум объектісінің ортақ мүлкіне техникалық тексеру жүргізеді;</w:t>
      </w:r>
    </w:p>
    <w:bookmarkEnd w:id="38"/>
    <w:bookmarkStart w:name="z45" w:id="39"/>
    <w:p>
      <w:pPr>
        <w:spacing w:after="0"/>
        <w:ind w:left="0"/>
        <w:jc w:val="both"/>
      </w:pPr>
      <w:r>
        <w:rPr>
          <w:rFonts w:ascii="Times New Roman"/>
          <w:b w:val="false"/>
          <w:i w:val="false"/>
          <w:color w:val="000000"/>
          <w:sz w:val="28"/>
        </w:rPr>
        <w:t>
      2) жергілікті бюджет қаражаты есебінен тиісті жобалар бойынша кейіннен сараптама қорытындысын ала отырып, лифтілерді жөндеуге сметалық есепті әзірлеу немесе көппәтерлі тұрғын үйді күрделі жөндеуге (лифтілерді ауыстыруға) жобалау-сметалық құжаттаманы дайындау бойынша жұмыстарды ұйымдастырады;</w:t>
      </w:r>
    </w:p>
    <w:bookmarkEnd w:id="39"/>
    <w:bookmarkStart w:name="z46" w:id="40"/>
    <w:p>
      <w:pPr>
        <w:spacing w:after="0"/>
        <w:ind w:left="0"/>
        <w:jc w:val="both"/>
      </w:pPr>
      <w:r>
        <w:rPr>
          <w:rFonts w:ascii="Times New Roman"/>
          <w:b w:val="false"/>
          <w:i w:val="false"/>
          <w:color w:val="000000"/>
          <w:sz w:val="28"/>
        </w:rPr>
        <w:t>
      3) көппәтерлі тұрғын үйлердің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хабардар етеді;</w:t>
      </w:r>
    </w:p>
    <w:bookmarkEnd w:id="40"/>
    <w:bookmarkStart w:name="z47" w:id="41"/>
    <w:p>
      <w:pPr>
        <w:spacing w:after="0"/>
        <w:ind w:left="0"/>
        <w:jc w:val="both"/>
      </w:pPr>
      <w:r>
        <w:rPr>
          <w:rFonts w:ascii="Times New Roman"/>
          <w:b w:val="false"/>
          <w:i w:val="false"/>
          <w:color w:val="000000"/>
          <w:sz w:val="28"/>
        </w:rPr>
        <w:t>
      4) орындалған жұмыстарды қабылдау жөніндегі комиссияларға қатысады.</w:t>
      </w:r>
    </w:p>
    <w:bookmarkEnd w:id="41"/>
    <w:bookmarkStart w:name="z48" w:id="42"/>
    <w:p>
      <w:pPr>
        <w:spacing w:after="0"/>
        <w:ind w:left="0"/>
        <w:jc w:val="both"/>
      </w:pPr>
      <w:r>
        <w:rPr>
          <w:rFonts w:ascii="Times New Roman"/>
          <w:b w:val="false"/>
          <w:i w:val="false"/>
          <w:color w:val="000000"/>
          <w:sz w:val="28"/>
        </w:rPr>
        <w:t>
      11. Кондоминиум объектісінің ортақ мүлкіне немесе оның жекелеген бөліктеріне күрделі жөндеу (жаңғырту, реконструкциялау, реставрациялау) жүргізу туралы шешім қабылдау кезінде көппәтерлі тұрғын үйдегі пәтерлердің, тұрғын емес үй-жайлардың меншік иелері жиналыста мынадай:</w:t>
      </w:r>
    </w:p>
    <w:bookmarkEnd w:id="42"/>
    <w:bookmarkStart w:name="z49" w:id="43"/>
    <w:p>
      <w:pPr>
        <w:spacing w:after="0"/>
        <w:ind w:left="0"/>
        <w:jc w:val="both"/>
      </w:pPr>
      <w:r>
        <w:rPr>
          <w:rFonts w:ascii="Times New Roman"/>
          <w:b w:val="false"/>
          <w:i w:val="false"/>
          <w:color w:val="000000"/>
          <w:sz w:val="28"/>
        </w:rPr>
        <w:t>
      1) кондоминиум объектісінің ортақ мүлкіне немесе оның жекелеген бөліктеріне күрделі жөндеу жүргізуге арналған шығыстар сметасын бекіту туралы;</w:t>
      </w:r>
    </w:p>
    <w:bookmarkEnd w:id="43"/>
    <w:bookmarkStart w:name="z50" w:id="44"/>
    <w:p>
      <w:pPr>
        <w:spacing w:after="0"/>
        <w:ind w:left="0"/>
        <w:jc w:val="both"/>
      </w:pPr>
      <w:r>
        <w:rPr>
          <w:rFonts w:ascii="Times New Roman"/>
          <w:b w:val="false"/>
          <w:i w:val="false"/>
          <w:color w:val="000000"/>
          <w:sz w:val="28"/>
        </w:rPr>
        <w:t>
      2) жинақ шотында жинақталған ақшаны жұмсау туралы шешім қабылдау туралы;</w:t>
      </w:r>
    </w:p>
    <w:bookmarkEnd w:id="44"/>
    <w:bookmarkStart w:name="z51" w:id="45"/>
    <w:p>
      <w:pPr>
        <w:spacing w:after="0"/>
        <w:ind w:left="0"/>
        <w:jc w:val="both"/>
      </w:pPr>
      <w:r>
        <w:rPr>
          <w:rFonts w:ascii="Times New Roman"/>
          <w:b w:val="false"/>
          <w:i w:val="false"/>
          <w:color w:val="000000"/>
          <w:sz w:val="28"/>
        </w:rPr>
        <w:t>
      3) кондоминиум объектісінің ортақ мүлкін жөндеуге жобалау-сметалық құжаттаманы келісу туралы;</w:t>
      </w:r>
    </w:p>
    <w:bookmarkEnd w:id="45"/>
    <w:bookmarkStart w:name="z52" w:id="46"/>
    <w:p>
      <w:pPr>
        <w:spacing w:after="0"/>
        <w:ind w:left="0"/>
        <w:jc w:val="both"/>
      </w:pPr>
      <w:r>
        <w:rPr>
          <w:rFonts w:ascii="Times New Roman"/>
          <w:b w:val="false"/>
          <w:i w:val="false"/>
          <w:color w:val="000000"/>
          <w:sz w:val="28"/>
        </w:rPr>
        <w:t>
      4) кондоминиум объектісінің ортақ мүлкіне күрделі жөндеу жүргізу мерзімі туралы шешімдер қабылдайды.</w:t>
      </w:r>
    </w:p>
    <w:bookmarkEnd w:id="46"/>
    <w:bookmarkStart w:name="z53" w:id="47"/>
    <w:p>
      <w:pPr>
        <w:spacing w:after="0"/>
        <w:ind w:left="0"/>
        <w:jc w:val="both"/>
      </w:pPr>
      <w:r>
        <w:rPr>
          <w:rFonts w:ascii="Times New Roman"/>
          <w:b w:val="false"/>
          <w:i w:val="false"/>
          <w:color w:val="000000"/>
          <w:sz w:val="28"/>
        </w:rPr>
        <w:t xml:space="preserve">
      12. Көппәтерлі тұрғын үйге күрделі жөндеу жүргізуді Оператор Қазақстан Республикасы Индустрия және инфрақұрылымдық даму министрінің 2020 жылғы 29 сәуірдегі № 246 "Кондоминиум объектісінің ортақ мүлкіне күрделі жөндеу жүргізу тәртібін бекіту туралы" (Нормативтік құқықтық актілерді мемлекеттік тіркеу тізілімінде № 20536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Үй кеңесі таңдаған мердігерді ұйымды және техникалық қадағалау ұйымды тарта отырып жүргізеді.</w:t>
      </w:r>
    </w:p>
    <w:bookmarkEnd w:id="47"/>
    <w:bookmarkStart w:name="z54" w:id="48"/>
    <w:p>
      <w:pPr>
        <w:spacing w:after="0"/>
        <w:ind w:left="0"/>
        <w:jc w:val="both"/>
      </w:pPr>
      <w:r>
        <w:rPr>
          <w:rFonts w:ascii="Times New Roman"/>
          <w:b w:val="false"/>
          <w:i w:val="false"/>
          <w:color w:val="000000"/>
          <w:sz w:val="28"/>
        </w:rPr>
        <w:t>
      Кондоминиум объектісінің ортақ мүлкіне күрделі жөндеу жүргізу үшін мердігер ұйымды таңдауды үй кеңесі жүзеге асырады. Үй кеңесі кондоминиум объектісінің ортақ мүлкін күрделі жөндеуге арналған ақшаның нысаналы жұмсалуына мониторингтеуді жүзеге асырады.</w:t>
      </w:r>
    </w:p>
    <w:bookmarkEnd w:id="48"/>
    <w:bookmarkStart w:name="z55" w:id="49"/>
    <w:p>
      <w:pPr>
        <w:spacing w:after="0"/>
        <w:ind w:left="0"/>
        <w:jc w:val="left"/>
      </w:pPr>
      <w:r>
        <w:rPr>
          <w:rFonts w:ascii="Times New Roman"/>
          <w:b/>
          <w:i w:val="false"/>
          <w:color w:val="000000"/>
        </w:rPr>
        <w:t xml:space="preserve"> 3-Тарау. Қорытынды ережелер</w:t>
      </w:r>
    </w:p>
    <w:bookmarkEnd w:id="49"/>
    <w:bookmarkStart w:name="z56" w:id="50"/>
    <w:p>
      <w:pPr>
        <w:spacing w:after="0"/>
        <w:ind w:left="0"/>
        <w:jc w:val="both"/>
      </w:pPr>
      <w:r>
        <w:rPr>
          <w:rFonts w:ascii="Times New Roman"/>
          <w:b w:val="false"/>
          <w:i w:val="false"/>
          <w:color w:val="000000"/>
          <w:sz w:val="28"/>
        </w:rPr>
        <w:t>
      13. Оператор пәтерлердің, тұрғын емес үй-жайлардың меншік иелерінің қайтарған сомаларын қайтарымдылықты қамтамасыз ету шартымен кондоминиумның басқа объектілеріндегі ортақ мүлікке күрделі жөндеу жүргізу және лифттерді жөндеу (ауыстыру) үшін пайдаланады.</w:t>
      </w:r>
    </w:p>
    <w:bookmarkEnd w:id="50"/>
    <w:bookmarkStart w:name="z57" w:id="51"/>
    <w:p>
      <w:pPr>
        <w:spacing w:after="0"/>
        <w:ind w:left="0"/>
        <w:jc w:val="both"/>
      </w:pPr>
      <w:r>
        <w:rPr>
          <w:rFonts w:ascii="Times New Roman"/>
          <w:b w:val="false"/>
          <w:i w:val="false"/>
          <w:color w:val="000000"/>
          <w:sz w:val="28"/>
        </w:rPr>
        <w:t>
      14. Оператор мердігер ұйымның кондоминиум объектісінің ортақ мүлкіне күрделі жөндеу жүргізуін және лифтіні ауыстыруын (жөндеуін) мониторингілеуді және бақылауды жүзеге асырады, сондай-ақ авторлық, техникалық қадағалауды орындауға және жобалау-сметалық құжаттаманы әзірлеуге шарттар жасасуды қамтамасыз етеді.</w:t>
      </w:r>
    </w:p>
    <w:bookmarkEnd w:id="51"/>
    <w:bookmarkStart w:name="z58" w:id="52"/>
    <w:p>
      <w:pPr>
        <w:spacing w:after="0"/>
        <w:ind w:left="0"/>
        <w:jc w:val="both"/>
      </w:pPr>
      <w:r>
        <w:rPr>
          <w:rFonts w:ascii="Times New Roman"/>
          <w:b w:val="false"/>
          <w:i w:val="false"/>
          <w:color w:val="000000"/>
          <w:sz w:val="28"/>
        </w:rPr>
        <w:t>
      15. Оператор, мүліктің меншік иелері бірлестігінің төрағасы, жай серіктестіктің сенімді тұлғасы, үй кеңесі мердігерлік ұйымдардың кондоминиум объектісінің ортақ мүлкіне күрделі жөндеуді орындау сапасы мен мерзімдерін, сондай-ақ осындай қызметтердің, жұмыстардың жобалық құжаттама талаптарына сәйкестігін бақылайды.</w:t>
      </w:r>
    </w:p>
    <w:bookmarkEnd w:id="52"/>
    <w:bookmarkStart w:name="z59" w:id="53"/>
    <w:p>
      <w:pPr>
        <w:spacing w:after="0"/>
        <w:ind w:left="0"/>
        <w:jc w:val="both"/>
      </w:pPr>
      <w:r>
        <w:rPr>
          <w:rFonts w:ascii="Times New Roman"/>
          <w:b w:val="false"/>
          <w:i w:val="false"/>
          <w:color w:val="000000"/>
          <w:sz w:val="28"/>
        </w:rPr>
        <w:t>
      16. Мүліктің меншік иелері бірлестігінің төрағасы, жай серіктестіктің сенімді тұлғасы, үй кеңесі күрделі жөндеу жүргізу барысында жіберілген кемшіліктер анықталған жағдайда анықталған кемшіліктерді жою үшін мердігерлік ұйымға, сондай-ақ Операторға не жергілікті атқарушы органдарға жүгінеді.</w:t>
      </w:r>
    </w:p>
    <w:bookmarkEnd w:id="53"/>
    <w:bookmarkStart w:name="z60" w:id="54"/>
    <w:p>
      <w:pPr>
        <w:spacing w:after="0"/>
        <w:ind w:left="0"/>
        <w:jc w:val="both"/>
      </w:pPr>
      <w:r>
        <w:rPr>
          <w:rFonts w:ascii="Times New Roman"/>
          <w:b w:val="false"/>
          <w:i w:val="false"/>
          <w:color w:val="000000"/>
          <w:sz w:val="28"/>
        </w:rPr>
        <w:t>
      17. Күрделі жөндеу бойынша көппәтерлі тұрғын үйді қабылдауға және пайдалануға енгізуге Оператор, мердігер ұйым, техникалық қадағалау, авторлық қадағалау, сондай-ақ үй кеңесі, мүліктің меншік иелері бірлестігінің төрағасы немесе жай серіктестіктің сенімді тұлғасы қатысады.</w:t>
      </w:r>
    </w:p>
    <w:bookmarkEnd w:id="54"/>
    <w:bookmarkStart w:name="z61" w:id="55"/>
    <w:p>
      <w:pPr>
        <w:spacing w:after="0"/>
        <w:ind w:left="0"/>
        <w:jc w:val="both"/>
      </w:pPr>
      <w:r>
        <w:rPr>
          <w:rFonts w:ascii="Times New Roman"/>
          <w:b w:val="false"/>
          <w:i w:val="false"/>
          <w:color w:val="000000"/>
          <w:sz w:val="28"/>
        </w:rPr>
        <w:t>
      18. Осы Қағидалармен реттелмеген қатынастар Қазақстан Республикасының қолданыстағы заңнамасына сәйкес реттеледі.</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