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7610" w14:textId="7fc7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Ақкөл ауданы әкімдігінің 2023 жылғы 5 сәуірдегі № А-3/78 қаулысы. Ақмола облысының Әділет департаментінде 2023 жылғы 10 сәуірде № 8530-03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Ақкөл ауданы әкімдігінің 10.02.2026 </w:t>
      </w:r>
      <w:r>
        <w:rPr>
          <w:rFonts w:ascii="Times New Roman"/>
          <w:b w:val="false"/>
          <w:i w:val="false"/>
          <w:color w:val="ff0000"/>
          <w:sz w:val="28"/>
        </w:rPr>
        <w:t>№ А-2/30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ауданы әкімдігінің 10.02.2026 </w:t>
      </w:r>
      <w:r>
        <w:rPr>
          <w:rFonts w:ascii="Times New Roman"/>
          <w:b w:val="false"/>
          <w:i w:val="false"/>
          <w:color w:val="000000"/>
          <w:sz w:val="28"/>
        </w:rPr>
        <w:t>№ А-2/30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Ақмола облысының Ақкөл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Ақкөл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5 сәуірдегі № А-3/78</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Ақкөл ауданы әкімдігінің 10.02.2026 </w:t>
      </w:r>
      <w:r>
        <w:rPr>
          <w:rFonts w:ascii="Times New Roman"/>
          <w:b w:val="false"/>
          <w:i w:val="false"/>
          <w:color w:val="ff0000"/>
          <w:sz w:val="28"/>
        </w:rPr>
        <w:t>№ А-2/30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63-бабының </w:t>
      </w:r>
      <w:r>
        <w:rPr>
          <w:rFonts w:ascii="Times New Roman"/>
          <w:b w:val="false"/>
          <w:i w:val="false"/>
          <w:color w:val="000000"/>
          <w:sz w:val="28"/>
        </w:rPr>
        <w:t>1-тармағына</w:t>
      </w:r>
      <w:r>
        <w:rPr>
          <w:rFonts w:ascii="Times New Roman"/>
          <w:b w:val="false"/>
          <w:i w:val="false"/>
          <w:color w:val="000000"/>
          <w:sz w:val="28"/>
        </w:rPr>
        <w:t xml:space="preserve">, 71-бабының </w:t>
      </w:r>
      <w:r>
        <w:rPr>
          <w:rFonts w:ascii="Times New Roman"/>
          <w:b w:val="false"/>
          <w:i w:val="false"/>
          <w:color w:val="000000"/>
          <w:sz w:val="28"/>
        </w:rPr>
        <w:t>1-тармағына</w:t>
      </w:r>
      <w:r>
        <w:rPr>
          <w:rFonts w:ascii="Times New Roman"/>
          <w:b w:val="false"/>
          <w:i w:val="false"/>
          <w:color w:val="000000"/>
          <w:sz w:val="28"/>
        </w:rPr>
        <w:t xml:space="preserve">, 72-бабының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Start w:name="z11" w:id="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6"/>
    <w:p>
      <w:pPr>
        <w:spacing w:after="0"/>
        <w:ind w:left="0"/>
        <w:jc w:val="both"/>
      </w:pPr>
      <w:r>
        <w:rPr>
          <w:rFonts w:ascii="Times New Roman"/>
          <w:b w:val="false"/>
          <w:i w:val="false"/>
          <w:color w:val="000000"/>
          <w:sz w:val="28"/>
        </w:rPr>
        <w:t>
      3. "Ақкөл аудандық тұрғын үй-коммуналдық шаруашылық, жолаушылар көлігі және автомобиль жолдары бөлімі" мемлекеттік мекемесі (бұдан әрі - Бөлім) елді мекенге немесе оның бір бөлігіне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"Ақкөл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елді мекеннің немесе оның бір бөлігінің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Ақкөл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елді мекеннің немесе оның бір бөлігінің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p>
      <w:pPr>
        <w:spacing w:after="0"/>
        <w:ind w:left="0"/>
        <w:jc w:val="both"/>
      </w:pPr>
      <w:r>
        <w:rPr>
          <w:rFonts w:ascii="Times New Roman"/>
          <w:b w:val="false"/>
          <w:i w:val="false"/>
          <w:color w:val="000000"/>
          <w:sz w:val="28"/>
        </w:rPr>
        <w:t>
      9. Жұмыс көлемін,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ағымдағы жөндеудің сметалық есебін әзірлеу немесе сыртқы қабырғаларын, шатырды реконструкциялауға,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құжаттамасын бекітілгеннен кейін Бөлім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