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f504" w14:textId="9e0f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"Толысылған шарап (шарап материалын)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 Қазақстан Республикасы Қаржы министрінің 2018 жылғы 8 ақпандағы № 143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14 қарашадағы № 1191 бұйрығы. Қазақстан Республикасының Әділет министрлігінде 2023 жылғы 14 қарашада № 33636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"Толысылған шарап (шарап материалын)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 Қазақстан Республикасы Қаржы министрінің 2018 жылғы 8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Бұйрықтың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"Толысылған шарап және сыра қайнату өнімдерін қоспағанда, алкоголь өнімін есепке алу-бақылау маркаларымен таңбалау (қайта таңбалау) қағидаларын, сондай-ақ есепке алу-бақылау маркаларының нысанын, мазмұнын және қорғау элементтерін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Толысылған шарап және сыра қайнату өнімдерін қоспағанда, алкоголь өнімін есепке алу-бақылау маркаларымен таңбалау (қайта таңбалау) қағидалары;";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Толысылған шарап (шарап материалын) және сыра қайнату өнімдерін қоспағанда, алкоголь өнімін есепке алу-бақылау маркаларымен таңбалау (қайта таңбалау)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"Толысылған шарап және сыра қайнату өнімдерін қоспағанда, алкоголь өнімін есепке алу-бақылау маркаларымен таңбалау (қайта таңбалау)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Толысылған шарап және сыра қайнату өнімдерін қоспағанда, алкоголь өнімін есепке алу-бақылау маркаларымен таңбалау (қайта таңбалау) қағидалары "Салық және бюджетке төленетін басқа да міндетті төлемдер туралы" Қазақстан Республикасы Кодексінің (Салық кодексі) (бұдан әрі – Салық кодексі) 172-бабы 15-тармағының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толысылған шарап және сыра қайнату өнімдерін қоспағанда, алкоголь өнімін есепке алу-бақылау маркаларымен таңбалау (қайта таңбалау) тәртібін айқындайды.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Толысылған шарап және сыра қайнату өнімдерін қоспағанда, нормативтік және техникалық құжаттамаға сәйкес тұтынушы ыдысына құйылған алкоголь өнімі есепке алу-бақылау маркаларымен таңбалауға жатады.";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Есепке алу-бақылау маркасы тұтыну ыдысына төменгі бағытта голограммамен оны қайта пайдалануды болдырмау мақсатында тұтыну ыдысын ашқан кезде есепке алу-бақылау маркасының тұтастығы бұзылатындай етіп желімделеді (қаңылтыр ыдысты қоспағанда).";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жоғарғы оң жақ бұрышы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"Толысылған шарап және 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қайнату өнімдерін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есепке алу-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маркаларымен таңбалау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таңбалау)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қосымша".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