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8e62" w14:textId="0518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министрінің "Бюджеттiк өтiнiмдi жасау және ұсыну қағидаларын бекіту туралы" 2014 жылғы 24 қарашадағы № 511 және "Бюджеттік бағдарламалар әкімшілері шығыстарының лимиттерін айқындау қағидаларын бекіту туралы" 2018 жылғы 8 ақпандағы № 140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5 қаңтардағы № 4 бұйрығы. Қазақстан Республикасының Әділет министрлігінде 2023 жылғы 6 қаңтарда № 31608 болып тіркелді. Күші жойылды - Қазақстан Республикасы Қаржы министрінің 2025 жылғы 29 сәуірдегі № 208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Қаржы министрінің 29.04.2025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"Бюджеттік бағдарламалар әкімшілері шығыстарының лимиттерін айқындау қағидаларын бекіту туралы" Қазақстан Республикасы Қаржы министрінің 2018 жылғы 8 ақпанындағы № 140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16409 болып тіркелген) мынадай өзгерістер енгізiлсiн: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Бюджеттік бағдарламалар әкімшілері шығыстарының лимиттерін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әкімшілері шығыстарының лимиттерін айқындау қағидалары";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Бюджеттік бағдарламалар әкімшілері шығыстарының жеткізілген лимиттері шегінде бюджеттік бағдарламалар әкімшісі өз қызметінің басымдықтарын, ұлттық жобаларды іске асыруды ескере отырып, бюджеттік бағдарламалар (кіші бағдарламалар) бойынша шығыстарды дербес бөледі.";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Бюджеттік бағдарламалар әкімшілері шығыстарының лимиттерін айқындау кезінде: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тиісті кезеңге арналған әлеуметтік-экономикалық дамудың мақұлданған болжамы;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ағымдағы қаржы жылына арналған бюджеттік бағдарламалар әкімшілері шығыстарының бекітілген (нақтыланған)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қаржы жылына арналған бюджеттік бағдарламалар әкімшілері шығыстарының бекітілген көлемі;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алдыңғы және ағымдағы қаржы жылдарында бюджеттік бағдарламалардың орындалу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инвестицияларды іске асыруды бағалау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республикалық бюджеттің атқарылуы туралы есепке Жоғары аудиторлық палатаның (жергілікті бюджеттің атқарылуы туралы есепке облыстың, республикалық маңызы бар қаланың, астананың тексеру комиссиясының) қорытындылары мен ұсынымдары;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ұлттық жобалардың іс-шаралары;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Жоғары аудиторлық палатаның республикалық бюджет жобасы шығыстарының негізгі бағыттары бойынша оны алдын ала бағалауы;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мемлекеттік-жекешелік әріптестік жобалары бойынша қабылданған мемлекеттік міндеттемелер, оның ішінде мемлекеттік концессиялық міндеттемелер есепке алынады.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жобаларды әзірлемейтін бюджеттік бағдарламалар әкімшілері бойынша мемлекеттік органдардың даму жоспарлары, өзге де Мемлекеттік жоспарлау жүйесінің құжаттары есепке алынады.";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бюджеттік даму бағдарламаларының шығыстары.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сипаттағы ағымдағы шығыстар: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және олардың ведомстволық бағынысты мекемелерінің жұмыс істеуін қамтамасыз етуге арналған шығыстарды;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тікелей міндеттемелерді;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шығыстардың көлемі бойынша негіздемелерді талап ететін мемлекеттік міндеттемелерді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Күрделі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және олардың ведомстволық бағынысты мекемелерінің жұмыс істеуін қамтамасыз етуге байланысты күрделі шығындарды;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жобаларды іске асыруға байланысты күрделі шығындарды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даму бағдарламаларының шығыстары: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(жергілікті) бюджеттік инвестицияларды іске асыруға арналған шығыстарды;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бюджеттерге берілетін нысаналы даму трансферттерін қамтиды.".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Бюджет заңнамасы департаменті Қазақстан Республикасы заңнамада белгіленген тәртіппен: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жіберілуін қамтамасыз етсін;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