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8a25" w14:textId="8cb8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2021 жылғы 14 желтоқсандағы № 101 "Алматы қаласының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ХIV сессиясының 2022 жылғы 4 наурыздағы № 118 шешiмi. Қазақстан Республикасының Әділет министрлігінде 2022 жылғы 9 наурызда № 27043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2021 жылғы 14 желтоқсандағы № 101 "Алматы қаласының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26001 болып тіркелген),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2022-2024 жылдарға арналған бюджеті осы шешімнің 1, 2 және 3-қосымшаларына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1 030 714 024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813 018 325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4 099 585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35 369 200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178 226 914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1 042 446 359,2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14 097 244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48 320 974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48 657 974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-74 150 553,2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74 150 553,2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9 105 735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7 465 744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27 132 002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Білім беру шығындары 289 759 715 мың теңге сомасында бекітілсін.";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41 557 489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40 462 252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156 905 877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шығындары 36 906 831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24 284 305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7 952 844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4 470 193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123 695 729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90 088 459 мың теңге сомасында бекітілсін.".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2022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813 018 325,0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545 043 629,0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1 042 446 359,2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289 759 715,0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66 930 669,0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қамтуды қамтамасыз ету, еңбек және көші-қон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141 905 877,0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креативтік индустриялар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креативті индустрия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креативті индустриясын қолдау бойынша қалалық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-74 150 553,2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74 150 553,2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