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4b7f" w14:textId="5874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2020 жылғы 21 желтоқсандағы № 408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16 қарашадағы № 85 шешiмi. Қазақстан Республикасының Әділет министрлігінде 2021 жылғы 25 қарашада № 25396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"2021-2023 жылдарға арналған қалалық бюджет туралы" 2020 жылғы 21 желтоқсандағы № 408 (Нормативтік құқықтық актілерді мемлекеттік тіркеу тізілімінде № 5992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2021-2023 жылдарға арналған қалалық бюджеті тиісінше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29 562 693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2 780 016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–94 934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297 254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26 390 489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32 818 461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-7 624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-3 248 144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3 248 144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3 255 828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12 053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4 369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- 3 248 144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