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deb2" w14:textId="dacd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2021-2023 жылдарға арналған бюджеті туралы" Жаңақорған аудандық мәслихатының 2020 жылғы 30 желтоқсандағы №601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29 шешімі. Қызылорда облысының Әділет департаментінде 2021 жылғы 2 сәуірде № 8262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"Қожамберді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8080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59 638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58 216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60 195,2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пайдаланылатын қалдықтары–557,2 мың теңге.".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Қожамберді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