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f27a" w14:textId="6b0f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30 желтоқсандағы № 131/18-VII шешімі. Қазақстан Республикасының Әділет министрлігінде 2022 жылғы 18 қаңтарда № 26528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"Құқықтық актілер туралы" Қазақстан Республикасы Заңының 27- бабына сәйкес, Нұр-Сұлтан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Нұр-Сұлтан қаласы мәслихатының кейбір шешімдерінің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Нұр-Сұлтан қаласы мәслихатының "Нұр-Сұлтан қаласы мәслихатының Регламентін бекіту туралы" 2014 жылғы 27 наурыздағы №219/31-V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Астана қаласы мәслихатының "Астана қаласы мәслихатының Регламентін бекіту туралы" Астана қаласы мәслихатының 2014 жылғы 27 наурыздағы №219/31-V шешіміне өзгерістер енгізу туралы" 2019 жылғы 26 қыркүйектегі № 432/55-VI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1250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Нұр-Сұлтан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мәслихатның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