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97d9" w14:textId="acf9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Түркістан, Қарағанды облыстары және Алматы қаласы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8 желтоқсандағы № 1285 бұйрығы. Қазақстан Республикасының Әділет министрлігінде 2021 жылғы 9 желтоқсанда № 25697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212-бабының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Түркістан, Қарағанды облыстары және Алматы қаласы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ұзақ мерзімді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– 1 886 036 000 (бір миллиард сегіз жүз сексен алты миллион отыз алты мың) теңгеден артық емес;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– 200 000 000 (екі жүз миллион) теңгеден артық емес;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– 1 296 861 000 (бір миллиард екі жүз тоқсан алты миллион сегіз жүз алпыс бір мың) теңгеден артық емес;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қамтуға жәрдемдесу жөніндегі жекелеген іс-шараларды белгіленген тәртіппен қаржыландыру.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