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9a94" w14:textId="4c79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қызметшісін қызметтік қажеттілік жағдайында жыл сайынғы негізгі демалыстан шақыртып алу қағидаларын бекіту туралы" Қазақстан Республикасы Қорғаныс министрінің 2018 жылғы 9 қарашадағы № 787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2 ақпандағы № 57 бұйрығы. Қазақстан Республикасының Әділет министрлігінде 2021 жылғы 6 ақпанда № 22162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қызметшісін қызметтік қажеттілік жағдайында жыл сайынғы негізгі демалыстан шақыртып алу қағидаларын бекіту туралы" Қазақстан Республикасы Қорғаныс министрінің 2018 жылғы 9 қарашадағы № 787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17906 болып тіркелген, 2018 жылғы 14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аппаратының басшысына жүктелсін.";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қызметшісін қызметтік қажеттілік жағдайында жыл сайынғы негізгі демалыстан шақыртып алу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Әскери қызметшіге қызметтік қажеттілік жағдайында демалыстан шақыртып алу туралы бұйырымды (өкімді) әскери бөлім (мекеме) командирінің (бастығының) атынан ол тікелей бағыныста тұрған лауазымды адам шақыртып алу себебін көрсете отырып ауызша жеткізеді. Әскери қызметшіге ауызша бұйырымды (өкімді) жеткізу мүмкін болмаған жағдайларда әскери бөлімнің (мекеменің) штабы Әскери қызмет өткеру қағидаларының </w:t>
      </w:r>
      <w:r>
        <w:rPr>
          <w:rFonts w:ascii="Times New Roman"/>
          <w:b w:val="false"/>
          <w:i w:val="false"/>
          <w:color w:val="000000"/>
          <w:sz w:val="28"/>
        </w:rPr>
        <w:t>113-тармағына</w:t>
      </w:r>
      <w:r>
        <w:rPr>
          <w:rFonts w:ascii="Times New Roman"/>
          <w:b w:val="false"/>
          <w:i w:val="false"/>
          <w:color w:val="000000"/>
          <w:sz w:val="28"/>
        </w:rPr>
        <w:t xml:space="preserve"> сәйкес әскери қызметші әскери есепке тұрған органды хабардар етеді.".</w:t>
      </w:r>
    </w:p>
    <w:bookmarkEnd w:id="4"/>
    <w:bookmarkStart w:name="z8" w:id="5"/>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департаменті Қазақстан Республикасының заңнамасында белгіленген тәртіппен: </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аппаратының басшысына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