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569f" w14:textId="e2c5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13 сәуірдегі № 49-1 шешімі. Батыс Қазақстан облысының Әділет департаментінде 2020 жылғы 13 сәуірде № 6154 болып тіркелді. Күші жойылды - Батыс Қазақстан облысы Бөрлі аудандық мәслихатының 2021 жылғы 4 наурыздағы № 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15 507 221 мың теңге:</w:t>
      </w:r>
    </w:p>
    <w:bookmarkEnd w:id="3"/>
    <w:bookmarkStart w:name="z8" w:id="4"/>
    <w:p>
      <w:pPr>
        <w:spacing w:after="0"/>
        <w:ind w:left="0"/>
        <w:jc w:val="both"/>
      </w:pPr>
      <w:r>
        <w:rPr>
          <w:rFonts w:ascii="Times New Roman"/>
          <w:b w:val="false"/>
          <w:i w:val="false"/>
          <w:color w:val="000000"/>
          <w:sz w:val="28"/>
        </w:rPr>
        <w:t>
      салықтық түсімдер – 11 989 098 мың теңге;</w:t>
      </w:r>
    </w:p>
    <w:bookmarkEnd w:id="4"/>
    <w:bookmarkStart w:name="z9" w:id="5"/>
    <w:p>
      <w:pPr>
        <w:spacing w:after="0"/>
        <w:ind w:left="0"/>
        <w:jc w:val="both"/>
      </w:pPr>
      <w:r>
        <w:rPr>
          <w:rFonts w:ascii="Times New Roman"/>
          <w:b w:val="false"/>
          <w:i w:val="false"/>
          <w:color w:val="000000"/>
          <w:sz w:val="28"/>
        </w:rPr>
        <w:t>
      салықтық емес түсімдер – 160 585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270 416 мың теңге;</w:t>
      </w:r>
    </w:p>
    <w:bookmarkEnd w:id="6"/>
    <w:bookmarkStart w:name="z11" w:id="7"/>
    <w:p>
      <w:pPr>
        <w:spacing w:after="0"/>
        <w:ind w:left="0"/>
        <w:jc w:val="both"/>
      </w:pPr>
      <w:r>
        <w:rPr>
          <w:rFonts w:ascii="Times New Roman"/>
          <w:b w:val="false"/>
          <w:i w:val="false"/>
          <w:color w:val="000000"/>
          <w:sz w:val="28"/>
        </w:rPr>
        <w:t>
      трансферттер түсімі – 3 087 122 мың теңге;</w:t>
      </w:r>
    </w:p>
    <w:bookmarkEnd w:id="7"/>
    <w:bookmarkStart w:name="z12" w:id="8"/>
    <w:p>
      <w:pPr>
        <w:spacing w:after="0"/>
        <w:ind w:left="0"/>
        <w:jc w:val="both"/>
      </w:pPr>
      <w:r>
        <w:rPr>
          <w:rFonts w:ascii="Times New Roman"/>
          <w:b w:val="false"/>
          <w:i w:val="false"/>
          <w:color w:val="000000"/>
          <w:sz w:val="28"/>
        </w:rPr>
        <w:t>
      2) шығындар – 18 573 876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840 885 мың теңге:</w:t>
      </w:r>
    </w:p>
    <w:bookmarkEnd w:id="9"/>
    <w:bookmarkStart w:name="z14" w:id="10"/>
    <w:p>
      <w:pPr>
        <w:spacing w:after="0"/>
        <w:ind w:left="0"/>
        <w:jc w:val="both"/>
      </w:pPr>
      <w:r>
        <w:rPr>
          <w:rFonts w:ascii="Times New Roman"/>
          <w:b w:val="false"/>
          <w:i w:val="false"/>
          <w:color w:val="000000"/>
          <w:sz w:val="28"/>
        </w:rPr>
        <w:t>
      бюджеттік кредиттер – 885 867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44 982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92 182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92 182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- 3 999 722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3 999 722 мың теңге:</w:t>
      </w:r>
    </w:p>
    <w:bookmarkEnd w:id="16"/>
    <w:bookmarkStart w:name="z21" w:id="17"/>
    <w:p>
      <w:pPr>
        <w:spacing w:after="0"/>
        <w:ind w:left="0"/>
        <w:jc w:val="both"/>
      </w:pPr>
      <w:r>
        <w:rPr>
          <w:rFonts w:ascii="Times New Roman"/>
          <w:b w:val="false"/>
          <w:i w:val="false"/>
          <w:color w:val="000000"/>
          <w:sz w:val="28"/>
        </w:rPr>
        <w:t>
      қарыздар түсімі – 3 199 750 мың теңге;</w:t>
      </w:r>
    </w:p>
    <w:bookmarkEnd w:id="17"/>
    <w:bookmarkStart w:name="z22" w:id="18"/>
    <w:p>
      <w:pPr>
        <w:spacing w:after="0"/>
        <w:ind w:left="0"/>
        <w:jc w:val="both"/>
      </w:pPr>
      <w:r>
        <w:rPr>
          <w:rFonts w:ascii="Times New Roman"/>
          <w:b w:val="false"/>
          <w:i w:val="false"/>
          <w:color w:val="000000"/>
          <w:sz w:val="28"/>
        </w:rPr>
        <w:t>
      қарыздарды өтеу – 225 736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1 025 708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3 419 195 мың теңге көлемінде ескерілсін:";</w:t>
      </w:r>
    </w:p>
    <w:bookmarkEnd w:id="21"/>
    <w:bookmarkStart w:name="z27" w:id="22"/>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2"/>
    <w:bookmarkStart w:name="z28" w:id="23"/>
    <w:p>
      <w:pPr>
        <w:spacing w:after="0"/>
        <w:ind w:left="0"/>
        <w:jc w:val="both"/>
      </w:pPr>
      <w:r>
        <w:rPr>
          <w:rFonts w:ascii="Times New Roman"/>
          <w:b w:val="false"/>
          <w:i w:val="false"/>
          <w:color w:val="000000"/>
          <w:sz w:val="28"/>
        </w:rPr>
        <w:t>
      "Ақсай қаласы Қызылтал ауылының Строительный-4 мөлтек ауданы автожолдарын күрделі жөндеу – 538 187 мың теңге;";</w:t>
      </w:r>
    </w:p>
    <w:bookmarkEnd w:id="23"/>
    <w:bookmarkStart w:name="z29" w:id="24"/>
    <w:p>
      <w:pPr>
        <w:spacing w:after="0"/>
        <w:ind w:left="0"/>
        <w:jc w:val="both"/>
      </w:pPr>
      <w:r>
        <w:rPr>
          <w:rFonts w:ascii="Times New Roman"/>
          <w:b w:val="false"/>
          <w:i w:val="false"/>
          <w:color w:val="000000"/>
          <w:sz w:val="28"/>
        </w:rPr>
        <w:t>
      мынадай мазмұндағы оныншы абзацпен толықтырылсын:</w:t>
      </w:r>
    </w:p>
    <w:bookmarkEnd w:id="24"/>
    <w:bookmarkStart w:name="z30" w:id="25"/>
    <w:p>
      <w:pPr>
        <w:spacing w:after="0"/>
        <w:ind w:left="0"/>
        <w:jc w:val="both"/>
      </w:pPr>
      <w:r>
        <w:rPr>
          <w:rFonts w:ascii="Times New Roman"/>
          <w:b w:val="false"/>
          <w:i w:val="false"/>
          <w:color w:val="000000"/>
          <w:sz w:val="28"/>
        </w:rPr>
        <w:t>
      Бөрлі ауданы Ақбұлақ ауылындағы су құбырын қайта құру – 212 451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xml:space="preserve">
      "8. 2020 жылға арналған төмен тұрған бюджеттерге субвенциялар сомасын бөлу және бюджеттік алып қоюлар 1 476 164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26"/>
    <w:bookmarkStart w:name="z33"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7"/>
    <w:bookmarkStart w:name="z34"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қамтамасыз етсін.</w:t>
      </w:r>
    </w:p>
    <w:bookmarkEnd w:id="29"/>
    <w:bookmarkStart w:name="z36" w:id="3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Дияров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13 сәуірдегі №49-1</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№45-6 шешіміне 1 - қосымша</w:t>
            </w:r>
          </w:p>
        </w:tc>
      </w:tr>
    </w:tbl>
    <w:bookmarkStart w:name="z41" w:id="31"/>
    <w:p>
      <w:pPr>
        <w:spacing w:after="0"/>
        <w:ind w:left="0"/>
        <w:jc w:val="left"/>
      </w:pPr>
      <w:r>
        <w:rPr>
          <w:rFonts w:ascii="Times New Roman"/>
          <w:b/>
          <w:i w:val="false"/>
          <w:color w:val="000000"/>
        </w:rPr>
        <w:t xml:space="preserve"> 2020 жылға арналған аудандық бюджет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974"/>
        <w:gridCol w:w="974"/>
        <w:gridCol w:w="6405"/>
        <w:gridCol w:w="2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15 507 221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6 356 551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4 313 786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999 546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түсетін ақша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3 087 122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18 573 876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8 056 082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6 520 729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6 036 218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458 448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3 449 960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3 401 159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411 933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231 512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328 197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1 390 541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1 323 441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1323441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652 865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1 667 802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1 476 164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840 885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-3 999 722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3 999 722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13 сәуірдегі №49-1</w:t>
            </w:r>
            <w:r>
              <w:br/>
            </w:r>
            <w:r>
              <w:rPr>
                <w:rFonts w:ascii="Times New Roman"/>
                <w:b w:val="false"/>
                <w:i w:val="false"/>
                <w:color w:val="000000"/>
                <w:sz w:val="20"/>
              </w:rPr>
              <w:t>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№45-6 шешіміне 4 - қосымша</w:t>
            </w:r>
          </w:p>
        </w:tc>
      </w:tr>
    </w:tbl>
    <w:bookmarkStart w:name="z45" w:id="32"/>
    <w:p>
      <w:pPr>
        <w:spacing w:after="0"/>
        <w:ind w:left="0"/>
        <w:jc w:val="left"/>
      </w:pPr>
      <w:r>
        <w:rPr>
          <w:rFonts w:ascii="Times New Roman"/>
          <w:b/>
          <w:i w:val="false"/>
          <w:color w:val="000000"/>
        </w:rPr>
        <w:t xml:space="preserve"> 2020 жылға арналған төмен тұрған бюджеттерге субвенциялар сомасын бөлу  және бюджеттік алып қоюлар</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4"/>
        <w:gridCol w:w="2559"/>
        <w:gridCol w:w="1960"/>
        <w:gridCol w:w="611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907 182,0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33 234,0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Өспен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39 213,0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Кеңтүбек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40 055,0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ауылдық округі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29 438,0</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1 476 164,0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